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E" w:rsidRPr="00865403" w:rsidRDefault="005E1B4E" w:rsidP="005E1B4E">
      <w:pPr>
        <w:ind w:left="1416"/>
        <w:jc w:val="center"/>
        <w:rPr>
          <w:b/>
          <w:sz w:val="28"/>
        </w:rPr>
      </w:pPr>
      <w:r>
        <w:rPr>
          <w:b/>
          <w:sz w:val="28"/>
        </w:rPr>
        <w:t>S</w:t>
      </w:r>
      <w:r w:rsidRPr="00865403">
        <w:rPr>
          <w:b/>
          <w:sz w:val="28"/>
        </w:rPr>
        <w:t>AMODZIELNY PUBLICZNY</w:t>
      </w:r>
    </w:p>
    <w:p w:rsidR="005E1B4E" w:rsidRPr="00865403" w:rsidRDefault="005E1B4E" w:rsidP="005E1B4E">
      <w:pPr>
        <w:ind w:left="1416"/>
        <w:jc w:val="center"/>
        <w:rPr>
          <w:b/>
          <w:sz w:val="28"/>
        </w:rPr>
      </w:pPr>
      <w:r w:rsidRPr="00865403">
        <w:rPr>
          <w:b/>
          <w:sz w:val="28"/>
        </w:rPr>
        <w:t>ZESPÓŁ OPIEKI ZDROWOTNEJ W MYSZKOWIE</w:t>
      </w:r>
    </w:p>
    <w:p w:rsidR="005E1B4E" w:rsidRPr="00865403" w:rsidRDefault="005E1B4E" w:rsidP="005E1B4E">
      <w:pPr>
        <w:ind w:left="1416"/>
        <w:jc w:val="center"/>
        <w:rPr>
          <w:b/>
          <w:sz w:val="28"/>
        </w:rPr>
      </w:pPr>
      <w:r w:rsidRPr="00865403">
        <w:rPr>
          <w:b/>
          <w:sz w:val="28"/>
        </w:rPr>
        <w:t>42-300 Myszków ul.</w:t>
      </w:r>
      <w:r>
        <w:rPr>
          <w:b/>
          <w:sz w:val="28"/>
        </w:rPr>
        <w:t xml:space="preserve"> Aleja </w:t>
      </w:r>
      <w:r w:rsidRPr="00865403">
        <w:rPr>
          <w:b/>
          <w:sz w:val="28"/>
        </w:rPr>
        <w:t>Wolności 29</w:t>
      </w:r>
    </w:p>
    <w:p w:rsidR="005E1B4E" w:rsidRPr="00865403" w:rsidRDefault="005E1B4E" w:rsidP="005E1B4E">
      <w:pPr>
        <w:keepNext/>
        <w:ind w:left="1416"/>
        <w:jc w:val="center"/>
        <w:outlineLvl w:val="0"/>
      </w:pPr>
      <w:r w:rsidRPr="00865403">
        <w:t>Dyrekcja: tel. / fax. (034) 313-73-29</w:t>
      </w:r>
    </w:p>
    <w:p w:rsidR="005E1B4E" w:rsidRPr="00865403" w:rsidRDefault="005E1B4E" w:rsidP="005E1B4E">
      <w:pPr>
        <w:keepNext/>
        <w:ind w:left="1416"/>
        <w:jc w:val="center"/>
        <w:outlineLvl w:val="0"/>
      </w:pPr>
      <w:r>
        <w:t>Centrala: 34 313 88 8</w:t>
      </w:r>
      <w:r w:rsidRPr="004A6B58">
        <w:t>0</w:t>
      </w:r>
      <w:r>
        <w:t xml:space="preserve">, </w:t>
      </w:r>
      <w:r w:rsidRPr="00865403">
        <w:t>315-82-00</w:t>
      </w:r>
    </w:p>
    <w:p w:rsidR="005E1B4E" w:rsidRDefault="005E1B4E" w:rsidP="005E1B4E">
      <w:pPr>
        <w:keepNext/>
        <w:ind w:left="1416"/>
        <w:jc w:val="center"/>
        <w:outlineLvl w:val="0"/>
      </w:pPr>
      <w:r>
        <w:t xml:space="preserve">REGON: 000306377, NIP: 577-17-44-296 </w:t>
      </w:r>
    </w:p>
    <w:p w:rsidR="005E1B4E" w:rsidRPr="005E1B4E" w:rsidRDefault="00E81CEA" w:rsidP="005E1B4E">
      <w:pPr>
        <w:keepNext/>
        <w:ind w:left="1416"/>
        <w:jc w:val="center"/>
        <w:outlineLvl w:val="0"/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-170180</wp:posOffset>
            </wp:positionV>
            <wp:extent cx="1123950" cy="118110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ED5" w:rsidRPr="003F05A6" w:rsidRDefault="00E3434D" w:rsidP="003F05A6">
      <w:pPr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overflowPunct w:val="0"/>
        <w:autoSpaceDN w:val="0"/>
        <w:adjustRightInd w:val="0"/>
        <w:textAlignment w:val="baseline"/>
        <w:rPr>
          <w:color w:val="auto"/>
          <w:sz w:val="22"/>
          <w:szCs w:val="22"/>
          <w:lang w:eastAsia="pl-PL"/>
        </w:rPr>
      </w:pPr>
      <w:r w:rsidRPr="00E3434D">
        <w:rPr>
          <w:color w:val="auto"/>
          <w:sz w:val="22"/>
          <w:szCs w:val="22"/>
          <w:lang w:eastAsia="pl-PL"/>
        </w:rPr>
        <w:t xml:space="preserve">  </w:t>
      </w:r>
    </w:p>
    <w:p w:rsidR="00830CF9" w:rsidRPr="000702C0" w:rsidRDefault="000C3B32" w:rsidP="005F145A">
      <w:pPr>
        <w:suppressAutoHyphens w:val="0"/>
        <w:autoSpaceDE/>
        <w:rPr>
          <w:b/>
          <w:bCs/>
          <w:color w:val="auto"/>
          <w:lang w:val="de-DE" w:eastAsia="pl-PL"/>
        </w:rPr>
      </w:pPr>
      <w:proofErr w:type="spellStart"/>
      <w:r>
        <w:rPr>
          <w:b/>
          <w:bCs/>
          <w:color w:val="auto"/>
          <w:lang w:val="de-DE" w:eastAsia="pl-PL"/>
        </w:rPr>
        <w:t>Nr</w:t>
      </w:r>
      <w:proofErr w:type="spellEnd"/>
      <w:r>
        <w:rPr>
          <w:b/>
          <w:bCs/>
          <w:color w:val="auto"/>
          <w:lang w:val="de-DE" w:eastAsia="pl-PL"/>
        </w:rPr>
        <w:t xml:space="preserve"> </w:t>
      </w:r>
      <w:proofErr w:type="spellStart"/>
      <w:r>
        <w:rPr>
          <w:b/>
          <w:bCs/>
          <w:color w:val="auto"/>
          <w:lang w:val="de-DE" w:eastAsia="pl-PL"/>
        </w:rPr>
        <w:t>spr</w:t>
      </w:r>
      <w:proofErr w:type="spellEnd"/>
      <w:r>
        <w:rPr>
          <w:b/>
          <w:bCs/>
          <w:color w:val="auto"/>
          <w:lang w:val="de-DE" w:eastAsia="pl-PL"/>
        </w:rPr>
        <w:t xml:space="preserve">. </w:t>
      </w:r>
      <w:r w:rsidR="007A5756">
        <w:rPr>
          <w:b/>
          <w:bCs/>
          <w:color w:val="auto"/>
          <w:lang w:val="de-DE" w:eastAsia="pl-PL"/>
        </w:rPr>
        <w:t xml:space="preserve"> </w:t>
      </w:r>
      <w:r>
        <w:rPr>
          <w:b/>
          <w:bCs/>
          <w:color w:val="auto"/>
          <w:lang w:val="de-DE" w:eastAsia="pl-PL"/>
        </w:rPr>
        <w:t>SP ZOZ</w:t>
      </w:r>
      <w:r w:rsidR="00E83E61">
        <w:rPr>
          <w:b/>
          <w:bCs/>
          <w:color w:val="auto"/>
          <w:lang w:val="de-DE" w:eastAsia="pl-PL"/>
        </w:rPr>
        <w:t>/DZ/</w:t>
      </w:r>
      <w:r w:rsidR="00785A46">
        <w:rPr>
          <w:b/>
          <w:bCs/>
          <w:color w:val="auto"/>
          <w:lang w:val="de-DE" w:eastAsia="pl-PL"/>
        </w:rPr>
        <w:t>26</w:t>
      </w:r>
      <w:r w:rsidR="00A57D47">
        <w:rPr>
          <w:b/>
          <w:bCs/>
          <w:color w:val="auto"/>
          <w:lang w:val="de-DE" w:eastAsia="pl-PL"/>
        </w:rPr>
        <w:t>/2019</w:t>
      </w:r>
    </w:p>
    <w:p w:rsidR="00830CF9" w:rsidRPr="00DA57E4" w:rsidRDefault="00331314" w:rsidP="005F145A">
      <w:pPr>
        <w:pStyle w:val="Tytu"/>
        <w:widowControl w:val="0"/>
        <w:jc w:val="left"/>
        <w:rPr>
          <w:b/>
          <w:sz w:val="24"/>
          <w:szCs w:val="24"/>
          <w:lang w:val="de-DE"/>
        </w:rPr>
      </w:pPr>
      <w:proofErr w:type="spellStart"/>
      <w:r w:rsidRPr="00DA57E4">
        <w:rPr>
          <w:b/>
          <w:sz w:val="24"/>
          <w:szCs w:val="24"/>
          <w:lang w:val="de-DE"/>
        </w:rPr>
        <w:t>Zamawiający</w:t>
      </w:r>
      <w:proofErr w:type="spellEnd"/>
      <w:r w:rsidRPr="00DA57E4">
        <w:rPr>
          <w:b/>
          <w:sz w:val="24"/>
          <w:szCs w:val="24"/>
          <w:lang w:val="de-DE"/>
        </w:rPr>
        <w:t xml:space="preserve">: </w:t>
      </w:r>
    </w:p>
    <w:p w:rsidR="00830CF9" w:rsidRPr="003C6CBA" w:rsidRDefault="00830CF9" w:rsidP="005F145A">
      <w:pPr>
        <w:pStyle w:val="Tytu"/>
        <w:widowControl w:val="0"/>
        <w:jc w:val="left"/>
        <w:rPr>
          <w:bCs/>
          <w:sz w:val="24"/>
          <w:szCs w:val="24"/>
        </w:rPr>
      </w:pPr>
      <w:r w:rsidRPr="003C6CBA">
        <w:rPr>
          <w:bCs/>
          <w:sz w:val="24"/>
          <w:szCs w:val="24"/>
        </w:rPr>
        <w:t>Samodzielny Publiczny Zespół Opieki Zdrowotnej w Myszkowie</w:t>
      </w:r>
    </w:p>
    <w:p w:rsidR="00830CF9" w:rsidRPr="003C6CBA" w:rsidRDefault="00830CF9" w:rsidP="005F145A">
      <w:pPr>
        <w:pStyle w:val="Tytu"/>
        <w:widowControl w:val="0"/>
        <w:jc w:val="left"/>
        <w:rPr>
          <w:bCs/>
          <w:sz w:val="24"/>
          <w:szCs w:val="24"/>
        </w:rPr>
      </w:pPr>
      <w:r w:rsidRPr="003C6CBA">
        <w:rPr>
          <w:bCs/>
          <w:sz w:val="24"/>
          <w:szCs w:val="24"/>
        </w:rPr>
        <w:t>42-300 Myszków ul.</w:t>
      </w:r>
      <w:r w:rsidR="000D2513" w:rsidRPr="003C6CBA">
        <w:rPr>
          <w:bCs/>
          <w:sz w:val="24"/>
          <w:szCs w:val="24"/>
        </w:rPr>
        <w:t xml:space="preserve"> Aleja </w:t>
      </w:r>
      <w:r w:rsidRPr="003C6CBA">
        <w:rPr>
          <w:bCs/>
          <w:sz w:val="24"/>
          <w:szCs w:val="24"/>
        </w:rPr>
        <w:t>Wolności 29</w:t>
      </w:r>
    </w:p>
    <w:p w:rsidR="00830CF9" w:rsidRPr="00246C3C" w:rsidRDefault="00830CF9" w:rsidP="005F145A">
      <w:pPr>
        <w:pStyle w:val="Tytu"/>
        <w:widowControl w:val="0"/>
        <w:jc w:val="left"/>
        <w:rPr>
          <w:bCs/>
          <w:sz w:val="24"/>
          <w:szCs w:val="24"/>
        </w:rPr>
      </w:pPr>
      <w:r w:rsidRPr="00246C3C">
        <w:rPr>
          <w:bCs/>
          <w:sz w:val="24"/>
          <w:szCs w:val="24"/>
        </w:rPr>
        <w:t>Tel/</w:t>
      </w:r>
      <w:proofErr w:type="spellStart"/>
      <w:r w:rsidRPr="00246C3C">
        <w:rPr>
          <w:bCs/>
          <w:sz w:val="24"/>
          <w:szCs w:val="24"/>
        </w:rPr>
        <w:t>fax</w:t>
      </w:r>
      <w:proofErr w:type="spellEnd"/>
      <w:r w:rsidRPr="00246C3C">
        <w:rPr>
          <w:bCs/>
          <w:sz w:val="24"/>
          <w:szCs w:val="24"/>
        </w:rPr>
        <w:t xml:space="preserve">: </w:t>
      </w:r>
      <w:r w:rsidR="007C38F7">
        <w:rPr>
          <w:bCs/>
          <w:sz w:val="24"/>
          <w:szCs w:val="24"/>
        </w:rPr>
        <w:t xml:space="preserve">34/315-82-23, </w:t>
      </w:r>
      <w:r w:rsidRPr="00246C3C">
        <w:rPr>
          <w:bCs/>
          <w:sz w:val="24"/>
          <w:szCs w:val="24"/>
        </w:rPr>
        <w:t>34/313-89-78</w:t>
      </w:r>
      <w:r w:rsidR="007C38F7">
        <w:rPr>
          <w:bCs/>
          <w:sz w:val="24"/>
          <w:szCs w:val="24"/>
        </w:rPr>
        <w:t>.</w:t>
      </w:r>
    </w:p>
    <w:p w:rsidR="00830CF9" w:rsidRPr="00246C3C" w:rsidRDefault="00830CF9" w:rsidP="005F145A">
      <w:pPr>
        <w:pStyle w:val="Tytu"/>
        <w:widowControl w:val="0"/>
        <w:jc w:val="left"/>
        <w:rPr>
          <w:bCs/>
          <w:sz w:val="24"/>
          <w:szCs w:val="24"/>
        </w:rPr>
      </w:pPr>
      <w:r w:rsidRPr="00246C3C">
        <w:rPr>
          <w:bCs/>
          <w:sz w:val="24"/>
          <w:szCs w:val="24"/>
        </w:rPr>
        <w:t>NIP: 577-17-44-296</w:t>
      </w:r>
    </w:p>
    <w:p w:rsidR="00830CF9" w:rsidRPr="000E650A" w:rsidRDefault="00830CF9" w:rsidP="005F145A">
      <w:pPr>
        <w:suppressAutoHyphens w:val="0"/>
        <w:autoSpaceDE/>
        <w:rPr>
          <w:bCs/>
          <w:color w:val="auto"/>
          <w:lang w:val="en-US" w:eastAsia="pl-PL"/>
        </w:rPr>
      </w:pPr>
      <w:r w:rsidRPr="000E650A">
        <w:rPr>
          <w:bCs/>
          <w:color w:val="auto"/>
          <w:lang w:val="en-US" w:eastAsia="pl-PL"/>
        </w:rPr>
        <w:t>REGON:  000306377</w:t>
      </w:r>
    </w:p>
    <w:p w:rsidR="00830CF9" w:rsidRPr="000E650A" w:rsidRDefault="00FB6B46" w:rsidP="005F145A">
      <w:pPr>
        <w:suppressAutoHyphens w:val="0"/>
        <w:autoSpaceDE/>
        <w:rPr>
          <w:b/>
          <w:bCs/>
          <w:color w:val="auto"/>
          <w:sz w:val="22"/>
          <w:szCs w:val="22"/>
          <w:lang w:val="en-US" w:eastAsia="pl-PL"/>
        </w:rPr>
      </w:pPr>
      <w:hyperlink r:id="rId9" w:history="1">
        <w:r w:rsidR="00CF179B" w:rsidRPr="000E650A">
          <w:rPr>
            <w:rStyle w:val="Hipercze"/>
            <w:b/>
            <w:bCs/>
            <w:sz w:val="22"/>
            <w:szCs w:val="22"/>
            <w:lang w:val="en-US" w:eastAsia="pl-PL"/>
          </w:rPr>
          <w:t>http://www.bip.zozmyszkow.pl</w:t>
        </w:r>
      </w:hyperlink>
      <w:r w:rsidR="00CF179B" w:rsidRPr="000E650A">
        <w:rPr>
          <w:b/>
          <w:bCs/>
          <w:sz w:val="22"/>
          <w:szCs w:val="22"/>
          <w:lang w:val="en-US" w:eastAsia="pl-PL"/>
        </w:rPr>
        <w:t xml:space="preserve"> </w:t>
      </w:r>
    </w:p>
    <w:p w:rsidR="00830CF9" w:rsidRPr="000E650A" w:rsidRDefault="00830CF9" w:rsidP="005F145A">
      <w:pPr>
        <w:suppressAutoHyphens w:val="0"/>
        <w:autoSpaceDE/>
        <w:rPr>
          <w:b/>
          <w:bCs/>
          <w:color w:val="auto"/>
          <w:sz w:val="22"/>
          <w:szCs w:val="22"/>
          <w:lang w:val="en-US" w:eastAsia="pl-PL"/>
        </w:rPr>
      </w:pPr>
      <w:r w:rsidRPr="000E650A">
        <w:rPr>
          <w:b/>
          <w:bCs/>
          <w:color w:val="auto"/>
          <w:sz w:val="22"/>
          <w:szCs w:val="22"/>
          <w:lang w:val="en-US" w:eastAsia="pl-PL"/>
        </w:rPr>
        <w:t xml:space="preserve">e-mail: </w:t>
      </w:r>
      <w:hyperlink r:id="rId10" w:history="1">
        <w:r w:rsidRPr="000E650A">
          <w:rPr>
            <w:rStyle w:val="Hipercze"/>
            <w:b/>
            <w:bCs/>
            <w:sz w:val="22"/>
            <w:szCs w:val="22"/>
            <w:lang w:val="en-US" w:eastAsia="pl-PL"/>
          </w:rPr>
          <w:t>przetargizoz@poczta.fm</w:t>
        </w:r>
      </w:hyperlink>
    </w:p>
    <w:p w:rsidR="00830CF9" w:rsidRPr="000E650A" w:rsidRDefault="00830CF9" w:rsidP="005F145A">
      <w:pPr>
        <w:pStyle w:val="Tytu"/>
        <w:widowControl w:val="0"/>
        <w:spacing w:line="360" w:lineRule="auto"/>
        <w:jc w:val="left"/>
        <w:rPr>
          <w:sz w:val="22"/>
          <w:szCs w:val="22"/>
          <w:lang w:val="en-US"/>
        </w:rPr>
      </w:pPr>
    </w:p>
    <w:p w:rsidR="00830CF9" w:rsidRPr="00665B8D" w:rsidRDefault="00830CF9" w:rsidP="00785A46">
      <w:pPr>
        <w:pStyle w:val="Tytu"/>
        <w:widowControl w:val="0"/>
        <w:rPr>
          <w:b/>
          <w:bCs/>
          <w:sz w:val="24"/>
          <w:szCs w:val="24"/>
        </w:rPr>
      </w:pPr>
      <w:r w:rsidRPr="00665B8D">
        <w:rPr>
          <w:b/>
          <w:bCs/>
          <w:sz w:val="24"/>
          <w:szCs w:val="24"/>
        </w:rPr>
        <w:t xml:space="preserve">SPECYFIKACJA ISTOTNYCH WARUNKÓW ZAMÓWIENIA </w:t>
      </w:r>
    </w:p>
    <w:p w:rsidR="00830CF9" w:rsidRPr="00665B8D" w:rsidRDefault="00830CF9" w:rsidP="00785A46">
      <w:pPr>
        <w:pStyle w:val="Tytu"/>
        <w:widowControl w:val="0"/>
        <w:rPr>
          <w:sz w:val="24"/>
          <w:szCs w:val="24"/>
        </w:rPr>
      </w:pPr>
      <w:r w:rsidRPr="00665B8D">
        <w:rPr>
          <w:sz w:val="24"/>
          <w:szCs w:val="24"/>
        </w:rPr>
        <w:t xml:space="preserve">POSTĘPOWANIE O ZAMÓWIENIE PUBLICZNE W TRYBIE </w:t>
      </w:r>
    </w:p>
    <w:p w:rsidR="00830CF9" w:rsidRPr="00665B8D" w:rsidRDefault="00830CF9" w:rsidP="00785A46">
      <w:pPr>
        <w:pStyle w:val="Tytu"/>
        <w:widowControl w:val="0"/>
        <w:rPr>
          <w:b/>
          <w:bCs/>
          <w:sz w:val="24"/>
          <w:szCs w:val="24"/>
        </w:rPr>
      </w:pPr>
      <w:r w:rsidRPr="00665B8D">
        <w:rPr>
          <w:b/>
          <w:bCs/>
          <w:sz w:val="24"/>
          <w:szCs w:val="24"/>
        </w:rPr>
        <w:t>PRZETARGU NIEOGRANICZONEGO</w:t>
      </w:r>
    </w:p>
    <w:p w:rsidR="00785A46" w:rsidRDefault="00830CF9" w:rsidP="00785A46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line="240" w:lineRule="auto"/>
        <w:jc w:val="center"/>
        <w:rPr>
          <w:b w:val="0"/>
          <w:bCs w:val="0"/>
          <w:sz w:val="24"/>
          <w:szCs w:val="24"/>
        </w:rPr>
      </w:pPr>
      <w:r w:rsidRPr="00A86B71">
        <w:rPr>
          <w:b w:val="0"/>
          <w:bCs w:val="0"/>
          <w:sz w:val="24"/>
          <w:szCs w:val="24"/>
        </w:rPr>
        <w:t>Podstawa</w:t>
      </w:r>
      <w:r w:rsidR="004B641B" w:rsidRPr="00A86B71">
        <w:rPr>
          <w:b w:val="0"/>
          <w:sz w:val="24"/>
          <w:szCs w:val="24"/>
        </w:rPr>
        <w:t xml:space="preserve">: </w:t>
      </w:r>
      <w:r w:rsidRPr="00A86B71">
        <w:rPr>
          <w:b w:val="0"/>
          <w:sz w:val="24"/>
          <w:szCs w:val="24"/>
        </w:rPr>
        <w:t xml:space="preserve"> </w:t>
      </w:r>
      <w:r w:rsidR="004B641B" w:rsidRPr="00A86B71">
        <w:rPr>
          <w:b w:val="0"/>
          <w:bCs w:val="0"/>
          <w:sz w:val="24"/>
          <w:szCs w:val="24"/>
        </w:rPr>
        <w:t>ustawa z dnia 29 stycznia 2004r. Prawo zamówień publicznych</w:t>
      </w:r>
    </w:p>
    <w:p w:rsidR="00830CF9" w:rsidRPr="00A86B71" w:rsidRDefault="00A86B71" w:rsidP="00785A46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line="240" w:lineRule="auto"/>
        <w:jc w:val="center"/>
        <w:rPr>
          <w:b w:val="0"/>
          <w:bCs w:val="0"/>
          <w:sz w:val="24"/>
          <w:szCs w:val="24"/>
        </w:rPr>
      </w:pPr>
      <w:r w:rsidRPr="00A86B71">
        <w:rPr>
          <w:b w:val="0"/>
          <w:bCs w:val="0"/>
          <w:sz w:val="24"/>
          <w:szCs w:val="24"/>
        </w:rPr>
        <w:t>(</w:t>
      </w:r>
      <w:r w:rsidRPr="00A86B71">
        <w:rPr>
          <w:b w:val="0"/>
          <w:color w:val="000000"/>
          <w:sz w:val="24"/>
          <w:szCs w:val="24"/>
        </w:rPr>
        <w:t>Dz. U. z 20</w:t>
      </w:r>
      <w:r w:rsidR="00A57D47">
        <w:rPr>
          <w:b w:val="0"/>
          <w:color w:val="000000"/>
          <w:sz w:val="24"/>
          <w:szCs w:val="24"/>
        </w:rPr>
        <w:t>18</w:t>
      </w:r>
      <w:r w:rsidR="00785A46">
        <w:rPr>
          <w:b w:val="0"/>
          <w:color w:val="000000"/>
          <w:sz w:val="24"/>
          <w:szCs w:val="24"/>
        </w:rPr>
        <w:t xml:space="preserve"> </w:t>
      </w:r>
      <w:r w:rsidR="00A57D47">
        <w:rPr>
          <w:b w:val="0"/>
          <w:color w:val="000000"/>
          <w:sz w:val="24"/>
          <w:szCs w:val="24"/>
        </w:rPr>
        <w:t xml:space="preserve">r. poz. 1986 </w:t>
      </w:r>
      <w:r>
        <w:rPr>
          <w:b w:val="0"/>
          <w:color w:val="000000"/>
          <w:sz w:val="24"/>
          <w:szCs w:val="24"/>
        </w:rPr>
        <w:t>)</w:t>
      </w:r>
      <w:r w:rsidRPr="00A86B71">
        <w:rPr>
          <w:b w:val="0"/>
          <w:bCs w:val="0"/>
          <w:sz w:val="24"/>
          <w:szCs w:val="24"/>
        </w:rPr>
        <w:t xml:space="preserve"> </w:t>
      </w:r>
      <w:r w:rsidR="00830CF9" w:rsidRPr="00A86B71">
        <w:rPr>
          <w:b w:val="0"/>
          <w:sz w:val="24"/>
          <w:szCs w:val="24"/>
        </w:rPr>
        <w:t xml:space="preserve">zwana dalej ustawą </w:t>
      </w:r>
      <w:proofErr w:type="spellStart"/>
      <w:r w:rsidR="00830CF9" w:rsidRPr="00A86B71">
        <w:rPr>
          <w:b w:val="0"/>
          <w:sz w:val="24"/>
          <w:szCs w:val="24"/>
        </w:rPr>
        <w:t>Pzp</w:t>
      </w:r>
      <w:proofErr w:type="spellEnd"/>
      <w:r w:rsidR="00830CF9" w:rsidRPr="00A86B71">
        <w:rPr>
          <w:b w:val="0"/>
          <w:sz w:val="24"/>
          <w:szCs w:val="24"/>
        </w:rPr>
        <w:t>.</w:t>
      </w:r>
    </w:p>
    <w:p w:rsidR="00830CF9" w:rsidRDefault="00830CF9" w:rsidP="00785A46">
      <w:pPr>
        <w:pStyle w:val="Tytu"/>
        <w:widowControl w:val="0"/>
        <w:rPr>
          <w:sz w:val="24"/>
          <w:szCs w:val="24"/>
        </w:rPr>
      </w:pPr>
    </w:p>
    <w:p w:rsidR="00830CF9" w:rsidRDefault="00830CF9" w:rsidP="00785A46">
      <w:pPr>
        <w:pStyle w:val="Tytu"/>
        <w:widowControl w:val="0"/>
        <w:rPr>
          <w:sz w:val="24"/>
          <w:szCs w:val="24"/>
        </w:rPr>
      </w:pPr>
      <w:r w:rsidRPr="005E1088">
        <w:rPr>
          <w:sz w:val="24"/>
          <w:szCs w:val="24"/>
        </w:rPr>
        <w:t>Wartość zamówienia jest mniejsza niż kwoty określone w przepisach wydanych na podstawie art.11 ust.</w:t>
      </w:r>
      <w:r w:rsidR="001D2F11">
        <w:rPr>
          <w:sz w:val="24"/>
          <w:szCs w:val="24"/>
        </w:rPr>
        <w:t xml:space="preserve"> </w:t>
      </w:r>
      <w:r w:rsidRPr="005E1088">
        <w:rPr>
          <w:sz w:val="24"/>
          <w:szCs w:val="24"/>
        </w:rPr>
        <w:t>8 ustawy Prawo zamówień publicznych.</w:t>
      </w:r>
    </w:p>
    <w:p w:rsidR="00785A46" w:rsidRDefault="00785A46" w:rsidP="00993EE4">
      <w:pPr>
        <w:pStyle w:val="Tytu"/>
        <w:widowControl w:val="0"/>
        <w:jc w:val="both"/>
        <w:rPr>
          <w:b/>
          <w:sz w:val="24"/>
          <w:szCs w:val="24"/>
        </w:rPr>
      </w:pPr>
    </w:p>
    <w:p w:rsidR="00993EE4" w:rsidRPr="00993EE4" w:rsidRDefault="00993EE4" w:rsidP="00993EE4">
      <w:pPr>
        <w:pStyle w:val="Tytu"/>
        <w:widowControl w:val="0"/>
        <w:jc w:val="both"/>
        <w:rPr>
          <w:b/>
          <w:sz w:val="24"/>
          <w:szCs w:val="24"/>
        </w:rPr>
      </w:pPr>
      <w:r w:rsidRPr="00993EE4">
        <w:rPr>
          <w:b/>
          <w:sz w:val="24"/>
          <w:szCs w:val="24"/>
        </w:rPr>
        <w:t>PRZEDMIOT ZAMÓWIENIA:</w:t>
      </w:r>
    </w:p>
    <w:p w:rsidR="00993EE4" w:rsidRPr="00993EE4" w:rsidRDefault="00485291" w:rsidP="00993E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white"/>
        </w:rPr>
        <w:t>ZAKUP WRAZ Z DOSTAWĄ PRODUKTÓW ŻYWNOŚCIOWYCH</w:t>
      </w:r>
      <w:r w:rsidRPr="00993EE4">
        <w:rPr>
          <w:b/>
          <w:highlight w:val="white"/>
        </w:rPr>
        <w:t xml:space="preserve"> DLA POTRZEB KUCHNI SZPITALA POWIATOWEGO W MYSZKOWIE</w:t>
      </w:r>
    </w:p>
    <w:p w:rsidR="00993EE4" w:rsidRPr="006956F7" w:rsidRDefault="00993EE4" w:rsidP="00993EE4">
      <w:pPr>
        <w:widowControl w:val="0"/>
        <w:spacing w:line="360" w:lineRule="auto"/>
        <w:rPr>
          <w:b/>
        </w:rPr>
      </w:pPr>
      <w:r w:rsidRPr="00F169F4">
        <w:rPr>
          <w:b/>
        </w:rPr>
        <w:t xml:space="preserve">Termin wykonania zamówienia: </w:t>
      </w:r>
      <w:r w:rsidRPr="006956F7">
        <w:rPr>
          <w:b/>
          <w:color w:val="auto"/>
        </w:rPr>
        <w:t xml:space="preserve">12 miesięcy od daty obowiązywania umowy </w:t>
      </w:r>
    </w:p>
    <w:p w:rsidR="00993EE4" w:rsidRDefault="00993EE4" w:rsidP="00785A46">
      <w:pPr>
        <w:widowControl w:val="0"/>
        <w:rPr>
          <w:b/>
        </w:rPr>
      </w:pPr>
      <w:r>
        <w:rPr>
          <w:b/>
        </w:rPr>
        <w:t>Przedmiot zamówienia określają:</w:t>
      </w:r>
    </w:p>
    <w:p w:rsidR="00993EE4" w:rsidRDefault="004B3F9C" w:rsidP="00993E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</w:t>
      </w:r>
      <w:r w:rsidR="00993EE4" w:rsidRPr="007A2B6B">
        <w:rPr>
          <w:b/>
        </w:rPr>
        <w:t xml:space="preserve">azwa i kod CPV: </w:t>
      </w:r>
    </w:p>
    <w:p w:rsidR="000E650A" w:rsidRDefault="000E650A" w:rsidP="000E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text2"/>
          <w:color w:val="auto"/>
        </w:rPr>
        <w:t>15000000-8</w:t>
      </w:r>
      <w:r w:rsidR="00993EE4" w:rsidRPr="006956F7">
        <w:rPr>
          <w:b/>
          <w:color w:val="auto"/>
        </w:rPr>
        <w:t xml:space="preserve">  </w:t>
      </w:r>
      <w:r>
        <w:rPr>
          <w:b/>
          <w:color w:val="auto"/>
        </w:rPr>
        <w:t xml:space="preserve">- </w:t>
      </w:r>
      <w:r>
        <w:t xml:space="preserve">Żywność, napoje, tytoń i produkty pokrewne </w:t>
      </w:r>
    </w:p>
    <w:p w:rsidR="00993EE4" w:rsidRDefault="004B3F9C" w:rsidP="000E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w/g f</w:t>
      </w:r>
      <w:r w:rsidR="00993EE4" w:rsidRPr="007A2B6B">
        <w:rPr>
          <w:b/>
        </w:rPr>
        <w:t>ormularz</w:t>
      </w:r>
      <w:r>
        <w:rPr>
          <w:b/>
        </w:rPr>
        <w:t>a</w:t>
      </w:r>
      <w:r w:rsidR="00993EE4" w:rsidRPr="007A2B6B">
        <w:rPr>
          <w:b/>
        </w:rPr>
        <w:t xml:space="preserve"> </w:t>
      </w:r>
      <w:r w:rsidR="00993EE4">
        <w:rPr>
          <w:b/>
        </w:rPr>
        <w:t xml:space="preserve">asortymentowo - </w:t>
      </w:r>
      <w:r>
        <w:rPr>
          <w:b/>
        </w:rPr>
        <w:t>cenowego</w:t>
      </w:r>
      <w:r w:rsidR="00993EE4" w:rsidRPr="00B40FBB">
        <w:rPr>
          <w:b/>
        </w:rPr>
        <w:t xml:space="preserve"> (opis przedmiotu zamówienia) – załącznik Nr </w:t>
      </w:r>
      <w:r w:rsidR="00477E84">
        <w:rPr>
          <w:b/>
        </w:rPr>
        <w:t>7</w:t>
      </w:r>
      <w:r>
        <w:rPr>
          <w:b/>
        </w:rPr>
        <w:t xml:space="preserve"> do SIWZ</w:t>
      </w:r>
    </w:p>
    <w:p w:rsidR="003F05A6" w:rsidRPr="00665B8D" w:rsidRDefault="003F05A6" w:rsidP="005F145A">
      <w:pPr>
        <w:suppressAutoHyphens w:val="0"/>
        <w:autoSpaceDE/>
        <w:rPr>
          <w:color w:val="auto"/>
          <w:lang w:eastAsia="pl-PL"/>
        </w:rPr>
      </w:pPr>
    </w:p>
    <w:p w:rsidR="00830CF9" w:rsidRPr="00665B8D" w:rsidRDefault="00830CF9" w:rsidP="005F145A">
      <w:pPr>
        <w:suppressAutoHyphens w:val="0"/>
        <w:autoSpaceDE/>
        <w:rPr>
          <w:color w:val="auto"/>
          <w:lang w:eastAsia="pl-PL"/>
        </w:rPr>
      </w:pPr>
    </w:p>
    <w:p w:rsidR="00830CF9" w:rsidRPr="00665B8D" w:rsidRDefault="00830CF9" w:rsidP="005F145A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993EE4" w:rsidRDefault="00993EE4" w:rsidP="005F145A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0E650A" w:rsidRDefault="000E650A" w:rsidP="005F145A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993EE4" w:rsidRDefault="00993EE4" w:rsidP="005F145A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785A46" w:rsidRDefault="00785A46" w:rsidP="005F145A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785A46" w:rsidRDefault="00785A46" w:rsidP="005F145A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485291" w:rsidRDefault="00485291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485291" w:rsidRDefault="00485291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485291" w:rsidRDefault="00485291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485291" w:rsidRDefault="00485291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485291" w:rsidRDefault="00485291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6956F7" w:rsidRDefault="006956F7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6956F7" w:rsidRDefault="006956F7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830CF9" w:rsidRPr="00665B8D" w:rsidRDefault="00830CF9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Wykonawc</w:t>
      </w:r>
      <w:r w:rsidRPr="00665B8D">
        <w:rPr>
          <w:rFonts w:eastAsia="TimesNewRoman"/>
          <w:color w:val="auto"/>
          <w:lang w:eastAsia="pl-PL"/>
        </w:rPr>
        <w:t xml:space="preserve">ą </w:t>
      </w:r>
      <w:r w:rsidRPr="00665B8D">
        <w:rPr>
          <w:color w:val="auto"/>
          <w:lang w:eastAsia="pl-PL"/>
        </w:rPr>
        <w:t>może by</w:t>
      </w:r>
      <w:r w:rsidRPr="00665B8D">
        <w:rPr>
          <w:rFonts w:eastAsia="TimesNewRoman"/>
          <w:color w:val="auto"/>
          <w:lang w:eastAsia="pl-PL"/>
        </w:rPr>
        <w:t xml:space="preserve">ć </w:t>
      </w:r>
      <w:r w:rsidRPr="00665B8D">
        <w:rPr>
          <w:color w:val="auto"/>
          <w:lang w:eastAsia="pl-PL"/>
        </w:rPr>
        <w:t>osoba fizyczna, osoba prawna albo jednostka organizacyjna nieposiadaj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ca osobowo</w:t>
      </w:r>
      <w:r w:rsidRPr="00665B8D">
        <w:rPr>
          <w:rFonts w:eastAsia="TimesNewRoman"/>
          <w:color w:val="auto"/>
          <w:lang w:eastAsia="pl-PL"/>
        </w:rPr>
        <w:t>ś</w:t>
      </w:r>
      <w:r w:rsidRPr="00665B8D">
        <w:rPr>
          <w:color w:val="auto"/>
          <w:lang w:eastAsia="pl-PL"/>
        </w:rPr>
        <w:t>ci prawnej, która ubiega si</w:t>
      </w:r>
      <w:r w:rsidRPr="00665B8D">
        <w:rPr>
          <w:rFonts w:eastAsia="TimesNewRoman"/>
          <w:color w:val="auto"/>
          <w:lang w:eastAsia="pl-PL"/>
        </w:rPr>
        <w:t xml:space="preserve">ę </w:t>
      </w:r>
      <w:r w:rsidRPr="00665B8D">
        <w:rPr>
          <w:color w:val="auto"/>
          <w:lang w:eastAsia="pl-PL"/>
        </w:rPr>
        <w:t>o udzielenie zamówienia publicznego.</w:t>
      </w:r>
    </w:p>
    <w:p w:rsidR="00830CF9" w:rsidRPr="00665B8D" w:rsidRDefault="00830CF9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O udzielenie zamówienia mog</w:t>
      </w:r>
      <w:r w:rsidRPr="00665B8D">
        <w:rPr>
          <w:rFonts w:eastAsia="TimesNewRoman"/>
          <w:color w:val="auto"/>
          <w:lang w:eastAsia="pl-PL"/>
        </w:rPr>
        <w:t xml:space="preserve">ą </w:t>
      </w:r>
      <w:r w:rsidRPr="00665B8D">
        <w:rPr>
          <w:color w:val="auto"/>
          <w:lang w:eastAsia="pl-PL"/>
        </w:rPr>
        <w:t>ubiega</w:t>
      </w:r>
      <w:r w:rsidRPr="00665B8D">
        <w:rPr>
          <w:rFonts w:eastAsia="TimesNewRoman"/>
          <w:color w:val="auto"/>
          <w:lang w:eastAsia="pl-PL"/>
        </w:rPr>
        <w:t xml:space="preserve">ć się </w:t>
      </w:r>
      <w:r w:rsidRPr="00665B8D">
        <w:rPr>
          <w:color w:val="auto"/>
          <w:lang w:eastAsia="pl-PL"/>
        </w:rPr>
        <w:t>Wykonawcy wyst</w:t>
      </w:r>
      <w:r w:rsidRPr="00665B8D">
        <w:rPr>
          <w:rFonts w:eastAsia="TimesNewRoman"/>
          <w:color w:val="auto"/>
          <w:lang w:eastAsia="pl-PL"/>
        </w:rPr>
        <w:t>ę</w:t>
      </w:r>
      <w:r w:rsidRPr="00665B8D">
        <w:rPr>
          <w:color w:val="auto"/>
          <w:lang w:eastAsia="pl-PL"/>
        </w:rPr>
        <w:t>puj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cy wspólnie.</w:t>
      </w:r>
    </w:p>
    <w:p w:rsidR="00830CF9" w:rsidRDefault="00830CF9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Wykonawcy ubiegaj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cy si</w:t>
      </w:r>
      <w:r w:rsidRPr="00665B8D">
        <w:rPr>
          <w:rFonts w:eastAsia="TimesNewRoman"/>
          <w:color w:val="auto"/>
          <w:lang w:eastAsia="pl-PL"/>
        </w:rPr>
        <w:t xml:space="preserve">ę </w:t>
      </w:r>
      <w:r w:rsidRPr="00665B8D">
        <w:rPr>
          <w:color w:val="auto"/>
          <w:lang w:eastAsia="pl-PL"/>
        </w:rPr>
        <w:t xml:space="preserve">wspólnie o </w:t>
      </w:r>
      <w:r w:rsidR="00800D3B">
        <w:rPr>
          <w:color w:val="auto"/>
          <w:lang w:eastAsia="pl-PL"/>
        </w:rPr>
        <w:t>udzielenie zamówienia mogą ustanowić</w:t>
      </w:r>
      <w:r w:rsidRPr="00665B8D">
        <w:rPr>
          <w:rFonts w:eastAsia="TimesNewRoman"/>
          <w:color w:val="auto"/>
          <w:lang w:eastAsia="pl-PL"/>
        </w:rPr>
        <w:t xml:space="preserve"> </w:t>
      </w:r>
      <w:r w:rsidRPr="00665B8D">
        <w:rPr>
          <w:color w:val="auto"/>
          <w:lang w:eastAsia="pl-PL"/>
        </w:rPr>
        <w:t>pełnomocnika do reprezentowania ich w post</w:t>
      </w:r>
      <w:r w:rsidRPr="00665B8D">
        <w:rPr>
          <w:rFonts w:eastAsia="TimesNewRoman"/>
          <w:color w:val="auto"/>
          <w:lang w:eastAsia="pl-PL"/>
        </w:rPr>
        <w:t>ę</w:t>
      </w:r>
      <w:r w:rsidRPr="00665B8D">
        <w:rPr>
          <w:color w:val="auto"/>
          <w:lang w:eastAsia="pl-PL"/>
        </w:rPr>
        <w:t>powaniu o udzielenie zamówienia albo reprezentowania w post</w:t>
      </w:r>
      <w:r w:rsidRPr="00665B8D">
        <w:rPr>
          <w:rFonts w:eastAsia="TimesNewRoman"/>
          <w:color w:val="auto"/>
          <w:lang w:eastAsia="pl-PL"/>
        </w:rPr>
        <w:t>ę</w:t>
      </w:r>
      <w:r w:rsidRPr="00665B8D">
        <w:rPr>
          <w:color w:val="auto"/>
          <w:lang w:eastAsia="pl-PL"/>
        </w:rPr>
        <w:t>powaniu i zawarcia umowy w sprawie zamówienia publicznego.</w:t>
      </w:r>
    </w:p>
    <w:p w:rsidR="00800D3B" w:rsidRPr="00800D3B" w:rsidRDefault="00800D3B" w:rsidP="00785A46">
      <w:pPr>
        <w:suppressAutoHyphens w:val="0"/>
        <w:autoSpaceDN w:val="0"/>
        <w:adjustRightInd w:val="0"/>
        <w:jc w:val="both"/>
        <w:rPr>
          <w:rFonts w:eastAsia="TimesNewRoman"/>
          <w:color w:val="auto"/>
          <w:lang w:eastAsia="pl-PL"/>
        </w:rPr>
      </w:pPr>
      <w:r>
        <w:rPr>
          <w:color w:val="auto"/>
          <w:lang w:eastAsia="pl-PL"/>
        </w:rPr>
        <w:t>Wykonawcy</w:t>
      </w:r>
      <w:r w:rsidRPr="00665B8D">
        <w:rPr>
          <w:color w:val="auto"/>
          <w:lang w:eastAsia="pl-PL"/>
        </w:rPr>
        <w:t>, którzy ubiegaj</w:t>
      </w:r>
      <w:r w:rsidRPr="00665B8D">
        <w:rPr>
          <w:rFonts w:eastAsia="TimesNewRoman"/>
          <w:color w:val="auto"/>
          <w:lang w:eastAsia="pl-PL"/>
        </w:rPr>
        <w:t xml:space="preserve">ą </w:t>
      </w:r>
      <w:r w:rsidRPr="00665B8D">
        <w:rPr>
          <w:color w:val="auto"/>
          <w:lang w:eastAsia="pl-PL"/>
        </w:rPr>
        <w:t>si</w:t>
      </w:r>
      <w:r w:rsidRPr="00665B8D">
        <w:rPr>
          <w:rFonts w:eastAsia="TimesNewRoman"/>
          <w:color w:val="auto"/>
          <w:lang w:eastAsia="pl-PL"/>
        </w:rPr>
        <w:t xml:space="preserve">ę </w:t>
      </w:r>
      <w:r w:rsidRPr="00665B8D">
        <w:rPr>
          <w:color w:val="auto"/>
          <w:lang w:eastAsia="pl-PL"/>
        </w:rPr>
        <w:t>wspólnie o udzielenie zamówienia ponosz</w:t>
      </w:r>
      <w:r w:rsidRPr="00665B8D">
        <w:rPr>
          <w:rFonts w:eastAsia="TimesNewRoman"/>
          <w:color w:val="auto"/>
          <w:lang w:eastAsia="pl-PL"/>
        </w:rPr>
        <w:t xml:space="preserve">ą </w:t>
      </w:r>
      <w:r w:rsidRPr="00665B8D">
        <w:rPr>
          <w:color w:val="auto"/>
          <w:lang w:eastAsia="pl-PL"/>
        </w:rPr>
        <w:t>solidarn</w:t>
      </w:r>
      <w:r w:rsidRPr="00665B8D">
        <w:rPr>
          <w:rFonts w:eastAsia="TimesNewRoman"/>
          <w:color w:val="auto"/>
          <w:lang w:eastAsia="pl-PL"/>
        </w:rPr>
        <w:t xml:space="preserve">ą </w:t>
      </w:r>
      <w:r w:rsidRPr="00665B8D">
        <w:rPr>
          <w:color w:val="auto"/>
          <w:lang w:eastAsia="pl-PL"/>
        </w:rPr>
        <w:t>odpowiedzialno</w:t>
      </w:r>
      <w:r w:rsidRPr="00665B8D">
        <w:rPr>
          <w:rFonts w:eastAsia="TimesNewRoman"/>
          <w:color w:val="auto"/>
          <w:lang w:eastAsia="pl-PL"/>
        </w:rPr>
        <w:t xml:space="preserve">ść </w:t>
      </w:r>
      <w:r w:rsidRPr="00665B8D">
        <w:rPr>
          <w:color w:val="auto"/>
          <w:lang w:eastAsia="pl-PL"/>
        </w:rPr>
        <w:t>za wykonanie umowy.</w:t>
      </w:r>
    </w:p>
    <w:p w:rsidR="00830CF9" w:rsidRPr="00665B8D" w:rsidRDefault="00830CF9" w:rsidP="00785A46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O udzielenie zamówienia mog</w:t>
      </w:r>
      <w:r w:rsidRPr="00665B8D">
        <w:rPr>
          <w:rFonts w:eastAsia="TimesNewRoman"/>
          <w:color w:val="auto"/>
          <w:lang w:eastAsia="pl-PL"/>
        </w:rPr>
        <w:t xml:space="preserve">ą </w:t>
      </w:r>
      <w:r w:rsidRPr="00665B8D">
        <w:rPr>
          <w:color w:val="auto"/>
          <w:lang w:eastAsia="pl-PL"/>
        </w:rPr>
        <w:t>ubiega</w:t>
      </w:r>
      <w:r w:rsidRPr="00665B8D">
        <w:rPr>
          <w:rFonts w:eastAsia="TimesNewRoman"/>
          <w:color w:val="auto"/>
          <w:lang w:eastAsia="pl-PL"/>
        </w:rPr>
        <w:t xml:space="preserve">ć </w:t>
      </w:r>
      <w:r w:rsidRPr="00665B8D">
        <w:rPr>
          <w:color w:val="auto"/>
          <w:lang w:eastAsia="pl-PL"/>
        </w:rPr>
        <w:t>si</w:t>
      </w:r>
      <w:r w:rsidRPr="00665B8D">
        <w:rPr>
          <w:rFonts w:eastAsia="TimesNewRoman"/>
          <w:color w:val="auto"/>
          <w:lang w:eastAsia="pl-PL"/>
        </w:rPr>
        <w:t xml:space="preserve">ę </w:t>
      </w:r>
      <w:r w:rsidRPr="00665B8D">
        <w:rPr>
          <w:color w:val="auto"/>
          <w:lang w:eastAsia="pl-PL"/>
        </w:rPr>
        <w:t>wył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cznie Wykonawcy, których oferta odpowiada warunkom okre</w:t>
      </w:r>
      <w:r w:rsidRPr="00665B8D">
        <w:rPr>
          <w:rFonts w:eastAsia="TimesNewRoman"/>
          <w:color w:val="auto"/>
          <w:lang w:eastAsia="pl-PL"/>
        </w:rPr>
        <w:t>ś</w:t>
      </w:r>
      <w:r w:rsidRPr="00665B8D">
        <w:rPr>
          <w:color w:val="auto"/>
          <w:lang w:eastAsia="pl-PL"/>
        </w:rPr>
        <w:t>lonym w ustawie Prawo zamówie</w:t>
      </w:r>
      <w:r w:rsidRPr="00665B8D">
        <w:rPr>
          <w:rFonts w:eastAsia="TimesNewRoman"/>
          <w:color w:val="auto"/>
          <w:lang w:eastAsia="pl-PL"/>
        </w:rPr>
        <w:t xml:space="preserve">ń </w:t>
      </w:r>
      <w:r w:rsidRPr="00665B8D">
        <w:rPr>
          <w:color w:val="auto"/>
          <w:lang w:eastAsia="pl-PL"/>
        </w:rPr>
        <w:t>publicznych i spełnia wymagania okre</w:t>
      </w:r>
      <w:r w:rsidRPr="00665B8D">
        <w:rPr>
          <w:rFonts w:eastAsia="TimesNewRoman"/>
          <w:color w:val="auto"/>
          <w:lang w:eastAsia="pl-PL"/>
        </w:rPr>
        <w:t>ś</w:t>
      </w:r>
      <w:r w:rsidRPr="00665B8D">
        <w:rPr>
          <w:color w:val="auto"/>
          <w:lang w:eastAsia="pl-PL"/>
        </w:rPr>
        <w:t>lone w niniejszej Specyfikacji Istotnych Warunków Zamówienia.</w:t>
      </w:r>
    </w:p>
    <w:p w:rsidR="00830CF9" w:rsidRPr="00D46202" w:rsidRDefault="00830CF9" w:rsidP="00785A46">
      <w:pPr>
        <w:suppressAutoHyphens w:val="0"/>
        <w:autoSpaceDN w:val="0"/>
        <w:adjustRightInd w:val="0"/>
        <w:jc w:val="both"/>
        <w:rPr>
          <w:rFonts w:eastAsia="TimesNewRoman"/>
          <w:color w:val="auto"/>
          <w:lang w:eastAsia="pl-PL"/>
        </w:rPr>
      </w:pPr>
      <w:r w:rsidRPr="00665B8D">
        <w:rPr>
          <w:color w:val="auto"/>
          <w:lang w:eastAsia="pl-PL"/>
        </w:rPr>
        <w:t>Post</w:t>
      </w:r>
      <w:r w:rsidRPr="00665B8D">
        <w:rPr>
          <w:rFonts w:eastAsia="TimesNewRoman"/>
          <w:color w:val="auto"/>
          <w:lang w:eastAsia="pl-PL"/>
        </w:rPr>
        <w:t>ę</w:t>
      </w:r>
      <w:r w:rsidRPr="00665B8D">
        <w:rPr>
          <w:color w:val="auto"/>
          <w:lang w:eastAsia="pl-PL"/>
        </w:rPr>
        <w:t>powanie o udzielenie zamówienia prowadzi si</w:t>
      </w:r>
      <w:r w:rsidRPr="00665B8D">
        <w:rPr>
          <w:rFonts w:eastAsia="TimesNewRoman"/>
          <w:color w:val="auto"/>
          <w:lang w:eastAsia="pl-PL"/>
        </w:rPr>
        <w:t xml:space="preserve">ę </w:t>
      </w:r>
      <w:r w:rsidRPr="00665B8D">
        <w:rPr>
          <w:color w:val="auto"/>
          <w:lang w:eastAsia="pl-PL"/>
        </w:rPr>
        <w:t>w j</w:t>
      </w:r>
      <w:r w:rsidRPr="00665B8D">
        <w:rPr>
          <w:rFonts w:eastAsia="TimesNewRoman"/>
          <w:color w:val="auto"/>
          <w:lang w:eastAsia="pl-PL"/>
        </w:rPr>
        <w:t>ę</w:t>
      </w:r>
      <w:r w:rsidRPr="00665B8D">
        <w:rPr>
          <w:color w:val="auto"/>
          <w:lang w:eastAsia="pl-PL"/>
        </w:rPr>
        <w:t>zyku polskim. W przypadku złożenia przez Wykonawc</w:t>
      </w:r>
      <w:r w:rsidRPr="00665B8D">
        <w:rPr>
          <w:rFonts w:eastAsia="TimesNewRoman"/>
          <w:color w:val="auto"/>
          <w:lang w:eastAsia="pl-PL"/>
        </w:rPr>
        <w:t xml:space="preserve">ę </w:t>
      </w:r>
      <w:r w:rsidRPr="00665B8D">
        <w:rPr>
          <w:color w:val="auto"/>
          <w:lang w:eastAsia="pl-PL"/>
        </w:rPr>
        <w:t>dokumentów sporz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dzonych w j</w:t>
      </w:r>
      <w:r w:rsidRPr="00665B8D">
        <w:rPr>
          <w:rFonts w:eastAsia="TimesNewRoman"/>
          <w:color w:val="auto"/>
          <w:lang w:eastAsia="pl-PL"/>
        </w:rPr>
        <w:t>ę</w:t>
      </w:r>
      <w:r w:rsidRPr="00665B8D">
        <w:rPr>
          <w:color w:val="auto"/>
          <w:lang w:eastAsia="pl-PL"/>
        </w:rPr>
        <w:t>zyku obcym Zamawiaj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cy wymaga złożenia tłumaczenia na j</w:t>
      </w:r>
      <w:r w:rsidRPr="00665B8D">
        <w:rPr>
          <w:rFonts w:eastAsia="TimesNewRoman"/>
          <w:color w:val="auto"/>
          <w:lang w:eastAsia="pl-PL"/>
        </w:rPr>
        <w:t>ę</w:t>
      </w:r>
      <w:r w:rsidRPr="00665B8D">
        <w:rPr>
          <w:color w:val="auto"/>
          <w:lang w:eastAsia="pl-PL"/>
        </w:rPr>
        <w:t>zyk polski po</w:t>
      </w:r>
      <w:r w:rsidRPr="00665B8D">
        <w:rPr>
          <w:rFonts w:eastAsia="TimesNewRoman"/>
          <w:color w:val="auto"/>
          <w:lang w:eastAsia="pl-PL"/>
        </w:rPr>
        <w:t>ś</w:t>
      </w:r>
      <w:r w:rsidRPr="00665B8D">
        <w:rPr>
          <w:color w:val="auto"/>
          <w:lang w:eastAsia="pl-PL"/>
        </w:rPr>
        <w:t>wiadczonego przez Wykonawc</w:t>
      </w:r>
      <w:r w:rsidRPr="00665B8D">
        <w:rPr>
          <w:rFonts w:eastAsia="TimesNewRoman"/>
          <w:color w:val="auto"/>
          <w:lang w:eastAsia="pl-PL"/>
        </w:rPr>
        <w:t>ę.</w:t>
      </w:r>
    </w:p>
    <w:p w:rsidR="00830CF9" w:rsidRPr="00665B8D" w:rsidRDefault="00830CF9" w:rsidP="00785A46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Wszystkie zał</w:t>
      </w:r>
      <w:r w:rsidRPr="00665B8D">
        <w:rPr>
          <w:rFonts w:eastAsia="TimesNewRoman"/>
          <w:color w:val="auto"/>
          <w:lang w:eastAsia="pl-PL"/>
        </w:rPr>
        <w:t>ą</w:t>
      </w:r>
      <w:r w:rsidRPr="00665B8D">
        <w:rPr>
          <w:color w:val="auto"/>
          <w:lang w:eastAsia="pl-PL"/>
        </w:rPr>
        <w:t>czniki do niniejszej SIWZ stanowi</w:t>
      </w:r>
      <w:r w:rsidRPr="00665B8D">
        <w:rPr>
          <w:rFonts w:eastAsia="TimesNewRoman"/>
          <w:color w:val="auto"/>
          <w:lang w:eastAsia="pl-PL"/>
        </w:rPr>
        <w:t xml:space="preserve">ą </w:t>
      </w:r>
      <w:r w:rsidR="00800D3B">
        <w:rPr>
          <w:color w:val="auto"/>
          <w:lang w:eastAsia="pl-PL"/>
        </w:rPr>
        <w:t>jej integralną</w:t>
      </w:r>
      <w:r w:rsidRPr="00665B8D">
        <w:rPr>
          <w:color w:val="auto"/>
          <w:lang w:eastAsia="pl-PL"/>
        </w:rPr>
        <w:t xml:space="preserve"> cz</w:t>
      </w:r>
      <w:r w:rsidRPr="00665B8D">
        <w:rPr>
          <w:rFonts w:eastAsia="TimesNewRoman"/>
          <w:color w:val="auto"/>
          <w:lang w:eastAsia="pl-PL"/>
        </w:rPr>
        <w:t>ęść</w:t>
      </w:r>
      <w:r w:rsidRPr="00665B8D">
        <w:rPr>
          <w:color w:val="auto"/>
          <w:lang w:eastAsia="pl-PL"/>
        </w:rPr>
        <w:t>.</w:t>
      </w:r>
      <w:r w:rsidR="000D2513">
        <w:rPr>
          <w:color w:val="auto"/>
          <w:lang w:eastAsia="pl-PL"/>
        </w:rPr>
        <w:t xml:space="preserve"> </w:t>
      </w:r>
    </w:p>
    <w:p w:rsidR="00785A46" w:rsidRDefault="00785A46" w:rsidP="00785A46">
      <w:pPr>
        <w:pStyle w:val="Nagwek2"/>
        <w:keepNext w:val="0"/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30CF9" w:rsidRPr="00A61DE7" w:rsidRDefault="007B0CBB" w:rsidP="002D2428">
      <w:pPr>
        <w:pStyle w:val="Nagwek2"/>
        <w:keepNext w:val="0"/>
        <w:widowControl w:val="0"/>
        <w:shd w:val="clear" w:color="auto" w:fill="FFFFFF"/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830CF9" w:rsidRPr="00A61DE7">
        <w:rPr>
          <w:sz w:val="24"/>
          <w:szCs w:val="24"/>
        </w:rPr>
        <w:t>INFORMACJE WPROWADZAJĄCE</w:t>
      </w:r>
    </w:p>
    <w:p w:rsidR="00830CF9" w:rsidRPr="000F1EE1" w:rsidRDefault="00830CF9" w:rsidP="00485291">
      <w:pPr>
        <w:pStyle w:val="Nagwek3"/>
        <w:spacing w:line="240" w:lineRule="auto"/>
        <w:ind w:left="0"/>
        <w:jc w:val="both"/>
        <w:rPr>
          <w:b w:val="0"/>
          <w:bCs w:val="0"/>
          <w:sz w:val="24"/>
          <w:szCs w:val="24"/>
        </w:rPr>
      </w:pPr>
      <w:r w:rsidRPr="00665B8D">
        <w:rPr>
          <w:b w:val="0"/>
          <w:bCs w:val="0"/>
          <w:sz w:val="24"/>
          <w:szCs w:val="24"/>
        </w:rPr>
        <w:t>Samodzielny Publiczny Zespół Opieki Zdrowotnej w Myszkowie</w:t>
      </w:r>
      <w:r w:rsidR="004F7450">
        <w:rPr>
          <w:b w:val="0"/>
          <w:bCs w:val="0"/>
          <w:sz w:val="24"/>
          <w:szCs w:val="24"/>
        </w:rPr>
        <w:t xml:space="preserve">, ul. </w:t>
      </w:r>
      <w:r w:rsidR="00246C3C">
        <w:rPr>
          <w:b w:val="0"/>
          <w:bCs w:val="0"/>
          <w:sz w:val="24"/>
          <w:szCs w:val="24"/>
        </w:rPr>
        <w:t xml:space="preserve">Aleja </w:t>
      </w:r>
      <w:r w:rsidR="004F7450">
        <w:rPr>
          <w:b w:val="0"/>
          <w:bCs w:val="0"/>
          <w:sz w:val="24"/>
          <w:szCs w:val="24"/>
        </w:rPr>
        <w:t>Wolności 29,</w:t>
      </w:r>
      <w:r w:rsidRPr="00665B8D">
        <w:rPr>
          <w:b w:val="0"/>
          <w:bCs w:val="0"/>
          <w:sz w:val="24"/>
          <w:szCs w:val="24"/>
        </w:rPr>
        <w:t xml:space="preserve"> zaprasza do składania ofert w postępowaniu prowadzonym w trybie „przetargu nieograniczonego”.</w:t>
      </w:r>
    </w:p>
    <w:p w:rsidR="00993EE4" w:rsidRPr="00993EE4" w:rsidRDefault="00993EE4" w:rsidP="00485291">
      <w:pPr>
        <w:widowControl w:val="0"/>
        <w:tabs>
          <w:tab w:val="left" w:pos="1080"/>
        </w:tabs>
        <w:suppressAutoHyphens w:val="0"/>
        <w:autoSpaceDE/>
        <w:spacing w:before="120" w:after="120"/>
        <w:jc w:val="both"/>
        <w:outlineLvl w:val="2"/>
        <w:rPr>
          <w:b/>
          <w:color w:val="auto"/>
          <w:lang w:eastAsia="pl-PL"/>
        </w:rPr>
      </w:pPr>
      <w:r w:rsidRPr="00993EE4">
        <w:rPr>
          <w:color w:val="auto"/>
          <w:lang w:eastAsia="pl-PL"/>
        </w:rPr>
        <w:t xml:space="preserve">Przedmiotem zamówienia jest </w:t>
      </w:r>
      <w:r w:rsidRPr="00993EE4">
        <w:rPr>
          <w:color w:val="auto"/>
          <w:highlight w:val="white"/>
          <w:lang w:eastAsia="pl-PL"/>
        </w:rPr>
        <w:t xml:space="preserve">zakup wraz z dostawą żywności dla potrzeb kuchni ogólnej Szpitala Powiatowego w Myszkowie, ul. </w:t>
      </w:r>
      <w:r w:rsidR="00785A46">
        <w:rPr>
          <w:color w:val="auto"/>
          <w:highlight w:val="white"/>
          <w:lang w:eastAsia="pl-PL"/>
        </w:rPr>
        <w:t xml:space="preserve">Aleja </w:t>
      </w:r>
      <w:r w:rsidRPr="00993EE4">
        <w:rPr>
          <w:color w:val="auto"/>
          <w:highlight w:val="white"/>
          <w:lang w:eastAsia="pl-PL"/>
        </w:rPr>
        <w:t>Wolności 29</w:t>
      </w:r>
      <w:r w:rsidRPr="00993EE4">
        <w:rPr>
          <w:color w:val="auto"/>
          <w:lang w:eastAsia="pl-PL"/>
        </w:rPr>
        <w:t xml:space="preserve">, w zakresie określonym w </w:t>
      </w:r>
      <w:r w:rsidR="00477E84">
        <w:rPr>
          <w:b/>
          <w:color w:val="auto"/>
          <w:lang w:eastAsia="pl-PL"/>
        </w:rPr>
        <w:t>załączniku Nr 7</w:t>
      </w:r>
      <w:r w:rsidRPr="00993EE4">
        <w:rPr>
          <w:b/>
          <w:color w:val="auto"/>
          <w:lang w:eastAsia="pl-PL"/>
        </w:rPr>
        <w:t xml:space="preserve"> do SIWZ</w:t>
      </w:r>
      <w:r w:rsidRPr="00993EE4">
        <w:rPr>
          <w:color w:val="auto"/>
          <w:lang w:eastAsia="pl-PL"/>
        </w:rPr>
        <w:t xml:space="preserve"> - opis przedmiotu zamówienia, który jednocześnie stanowi </w:t>
      </w:r>
      <w:r w:rsidRPr="00993EE4">
        <w:rPr>
          <w:b/>
          <w:color w:val="auto"/>
          <w:lang w:eastAsia="pl-PL"/>
        </w:rPr>
        <w:t>Formularz asortymentowo – cenowy.</w:t>
      </w:r>
    </w:p>
    <w:p w:rsidR="00830CF9" w:rsidRPr="00665B8D" w:rsidRDefault="00830CF9" w:rsidP="00785A46">
      <w:pPr>
        <w:pStyle w:val="Nagwek3"/>
        <w:tabs>
          <w:tab w:val="left" w:pos="284"/>
        </w:tabs>
        <w:spacing w:line="240" w:lineRule="auto"/>
        <w:ind w:left="0"/>
        <w:jc w:val="both"/>
        <w:rPr>
          <w:b w:val="0"/>
          <w:bCs w:val="0"/>
          <w:sz w:val="24"/>
          <w:szCs w:val="24"/>
        </w:rPr>
      </w:pPr>
      <w:r w:rsidRPr="0027761E">
        <w:rPr>
          <w:b w:val="0"/>
          <w:bCs w:val="0"/>
          <w:sz w:val="24"/>
          <w:szCs w:val="24"/>
        </w:rPr>
        <w:t xml:space="preserve">Postępowanie prowadzone jest </w:t>
      </w:r>
      <w:r>
        <w:rPr>
          <w:b w:val="0"/>
          <w:bCs w:val="0"/>
          <w:sz w:val="24"/>
          <w:szCs w:val="24"/>
        </w:rPr>
        <w:t>na p</w:t>
      </w:r>
      <w:r w:rsidR="00DE3516">
        <w:rPr>
          <w:b w:val="0"/>
          <w:bCs w:val="0"/>
          <w:sz w:val="24"/>
          <w:szCs w:val="24"/>
        </w:rPr>
        <w:t xml:space="preserve">odstawie </w:t>
      </w:r>
      <w:r w:rsidR="0043409E">
        <w:rPr>
          <w:b w:val="0"/>
          <w:bCs w:val="0"/>
          <w:sz w:val="24"/>
          <w:szCs w:val="24"/>
        </w:rPr>
        <w:t>u</w:t>
      </w:r>
      <w:r w:rsidRPr="0027761E">
        <w:rPr>
          <w:b w:val="0"/>
          <w:bCs w:val="0"/>
          <w:sz w:val="24"/>
          <w:szCs w:val="24"/>
        </w:rPr>
        <w:t xml:space="preserve">stawy z dnia 29 </w:t>
      </w:r>
      <w:r w:rsidRPr="000834AB">
        <w:rPr>
          <w:b w:val="0"/>
          <w:bCs w:val="0"/>
          <w:sz w:val="24"/>
          <w:szCs w:val="24"/>
        </w:rPr>
        <w:t>stycznia 2004</w:t>
      </w:r>
      <w:r w:rsidR="00DE3516">
        <w:rPr>
          <w:b w:val="0"/>
          <w:bCs w:val="0"/>
          <w:sz w:val="24"/>
          <w:szCs w:val="24"/>
        </w:rPr>
        <w:t xml:space="preserve"> r. Prawo zamówień publicznych </w:t>
      </w:r>
      <w:r w:rsidRPr="000834AB">
        <w:rPr>
          <w:b w:val="0"/>
          <w:bCs w:val="0"/>
          <w:sz w:val="24"/>
          <w:szCs w:val="24"/>
        </w:rPr>
        <w:t>oraz</w:t>
      </w:r>
      <w:r w:rsidRPr="00665B8D">
        <w:rPr>
          <w:b w:val="0"/>
          <w:bCs w:val="0"/>
          <w:sz w:val="24"/>
          <w:szCs w:val="24"/>
        </w:rPr>
        <w:t xml:space="preserve"> przepisów wykonawczych wydanych na jej podstawie. </w:t>
      </w:r>
    </w:p>
    <w:p w:rsidR="00830CF9" w:rsidRPr="00665B8D" w:rsidRDefault="00830CF9" w:rsidP="00785A46">
      <w:pPr>
        <w:pStyle w:val="Nagwek3"/>
        <w:tabs>
          <w:tab w:val="left" w:pos="284"/>
        </w:tabs>
        <w:spacing w:line="240" w:lineRule="auto"/>
        <w:ind w:left="0"/>
        <w:jc w:val="both"/>
        <w:rPr>
          <w:b w:val="0"/>
          <w:bCs w:val="0"/>
          <w:sz w:val="24"/>
          <w:szCs w:val="24"/>
        </w:rPr>
      </w:pPr>
      <w:r w:rsidRPr="00665B8D">
        <w:rPr>
          <w:b w:val="0"/>
          <w:bCs w:val="0"/>
          <w:sz w:val="24"/>
          <w:szCs w:val="24"/>
        </w:rPr>
        <w:t>W szczególnie uzasadnionych przypadkach Zamawiający ma prawo dokonać zmiany treści Specyfikacji Istotnych Warunków Zamówienia. Zmiana może nastąpić w każdym czasie, jednakże przed upływem terminu składania ofert. W przypadku wprowadzenia takiej zmiany, informacja o tym zostanie niezwłocznie przekazana przez Zamawiającego wszystkim Wykonawc</w:t>
      </w:r>
      <w:r w:rsidR="00800D3B">
        <w:rPr>
          <w:b w:val="0"/>
          <w:bCs w:val="0"/>
          <w:sz w:val="24"/>
          <w:szCs w:val="24"/>
        </w:rPr>
        <w:t>om, którzy uczestniczą w prowadzonym postępowaniu</w:t>
      </w:r>
      <w:r w:rsidRPr="00665B8D">
        <w:rPr>
          <w:b w:val="0"/>
          <w:bCs w:val="0"/>
          <w:sz w:val="24"/>
          <w:szCs w:val="24"/>
        </w:rPr>
        <w:t xml:space="preserve"> oraz zamieści treść na stronie internetowej, na której udostępniono SIWZ i będzie dla nich wiążąca.</w:t>
      </w:r>
    </w:p>
    <w:p w:rsidR="00830CF9" w:rsidRPr="004F7450" w:rsidRDefault="00830CF9" w:rsidP="00785A46">
      <w:pPr>
        <w:pStyle w:val="Nagwek3"/>
        <w:tabs>
          <w:tab w:val="left" w:pos="284"/>
        </w:tabs>
        <w:spacing w:line="240" w:lineRule="auto"/>
        <w:ind w:left="0"/>
        <w:jc w:val="both"/>
        <w:rPr>
          <w:bCs w:val="0"/>
          <w:sz w:val="24"/>
          <w:szCs w:val="24"/>
        </w:rPr>
      </w:pPr>
      <w:r w:rsidRPr="004F7450">
        <w:rPr>
          <w:bCs w:val="0"/>
          <w:sz w:val="24"/>
          <w:szCs w:val="24"/>
        </w:rPr>
        <w:t>Użyte w Specyfikacji terminy mają następujące znaczenie:</w:t>
      </w:r>
    </w:p>
    <w:p w:rsidR="00830CF9" w:rsidRPr="00665B8D" w:rsidRDefault="00830CF9" w:rsidP="00785A46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line="240" w:lineRule="auto"/>
        <w:rPr>
          <w:b w:val="0"/>
          <w:bCs w:val="0"/>
          <w:sz w:val="24"/>
          <w:szCs w:val="24"/>
        </w:rPr>
      </w:pPr>
      <w:r w:rsidRPr="00665B8D">
        <w:rPr>
          <w:b w:val="0"/>
          <w:bCs w:val="0"/>
          <w:sz w:val="24"/>
          <w:szCs w:val="24"/>
        </w:rPr>
        <w:t>„Zamawiający” – Samodzielny Publiczny Zespół Opieki Zdrowotnej w Myszkowie</w:t>
      </w:r>
      <w:r w:rsidR="004F7450">
        <w:rPr>
          <w:b w:val="0"/>
          <w:bCs w:val="0"/>
          <w:sz w:val="24"/>
          <w:szCs w:val="24"/>
        </w:rPr>
        <w:t>.</w:t>
      </w:r>
    </w:p>
    <w:p w:rsidR="00830CF9" w:rsidRPr="00665B8D" w:rsidRDefault="00830CF9" w:rsidP="00785A46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line="240" w:lineRule="auto"/>
        <w:rPr>
          <w:b w:val="0"/>
          <w:bCs w:val="0"/>
          <w:sz w:val="24"/>
          <w:szCs w:val="24"/>
        </w:rPr>
      </w:pPr>
      <w:r w:rsidRPr="00665B8D">
        <w:rPr>
          <w:b w:val="0"/>
          <w:bCs w:val="0"/>
          <w:sz w:val="24"/>
          <w:szCs w:val="24"/>
        </w:rPr>
        <w:t>„Postępowanie” – postępowanie prowadzone przez Zamawiającego na po</w:t>
      </w:r>
      <w:r w:rsidR="00501226">
        <w:rPr>
          <w:b w:val="0"/>
          <w:bCs w:val="0"/>
          <w:sz w:val="24"/>
          <w:szCs w:val="24"/>
        </w:rPr>
        <w:t>dstawie niniejszej s</w:t>
      </w:r>
      <w:r w:rsidR="00FC4401">
        <w:rPr>
          <w:b w:val="0"/>
          <w:bCs w:val="0"/>
          <w:sz w:val="24"/>
          <w:szCs w:val="24"/>
        </w:rPr>
        <w:t>pecyfikacji w trybie przetargu nieograniczonego.</w:t>
      </w:r>
    </w:p>
    <w:p w:rsidR="00830CF9" w:rsidRPr="00665B8D" w:rsidRDefault="00830CF9" w:rsidP="00785A46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line="240" w:lineRule="auto"/>
        <w:rPr>
          <w:b w:val="0"/>
          <w:bCs w:val="0"/>
          <w:sz w:val="24"/>
          <w:szCs w:val="24"/>
        </w:rPr>
      </w:pPr>
      <w:r w:rsidRPr="00665B8D">
        <w:rPr>
          <w:b w:val="0"/>
          <w:bCs w:val="0"/>
          <w:sz w:val="24"/>
          <w:szCs w:val="24"/>
        </w:rPr>
        <w:t>„SIWZ” – niniejsza Specyfikacja Istotnych Warunków Zamówienia.</w:t>
      </w:r>
    </w:p>
    <w:p w:rsidR="00830CF9" w:rsidRPr="00665B8D" w:rsidRDefault="00830CF9" w:rsidP="00785A46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line="240" w:lineRule="auto"/>
        <w:rPr>
          <w:b w:val="0"/>
          <w:bCs w:val="0"/>
          <w:sz w:val="24"/>
          <w:szCs w:val="24"/>
        </w:rPr>
      </w:pPr>
      <w:r w:rsidRPr="000834AB">
        <w:rPr>
          <w:b w:val="0"/>
          <w:bCs w:val="0"/>
          <w:sz w:val="24"/>
          <w:szCs w:val="24"/>
        </w:rPr>
        <w:t>„Ustawa” -</w:t>
      </w:r>
      <w:r w:rsidR="00DE3516">
        <w:rPr>
          <w:b w:val="0"/>
          <w:bCs w:val="0"/>
          <w:sz w:val="24"/>
          <w:szCs w:val="24"/>
        </w:rPr>
        <w:t xml:space="preserve"> u</w:t>
      </w:r>
      <w:r w:rsidR="00BB3578">
        <w:rPr>
          <w:b w:val="0"/>
          <w:bCs w:val="0"/>
          <w:sz w:val="24"/>
          <w:szCs w:val="24"/>
        </w:rPr>
        <w:t>stawa z dnia 29 stycznia 2004</w:t>
      </w:r>
      <w:r w:rsidRPr="000834AB">
        <w:rPr>
          <w:b w:val="0"/>
          <w:bCs w:val="0"/>
          <w:sz w:val="24"/>
          <w:szCs w:val="24"/>
        </w:rPr>
        <w:t>r.</w:t>
      </w:r>
      <w:r w:rsidR="00BB3578">
        <w:rPr>
          <w:b w:val="0"/>
          <w:bCs w:val="0"/>
          <w:sz w:val="24"/>
          <w:szCs w:val="24"/>
        </w:rPr>
        <w:t xml:space="preserve"> Prawo zamówień publicznych</w:t>
      </w:r>
      <w:r w:rsidRPr="000834AB">
        <w:rPr>
          <w:b w:val="0"/>
          <w:bCs w:val="0"/>
          <w:sz w:val="24"/>
          <w:szCs w:val="24"/>
        </w:rPr>
        <w:t xml:space="preserve"> (</w:t>
      </w:r>
      <w:r w:rsidR="00E83E61">
        <w:rPr>
          <w:b w:val="0"/>
          <w:color w:val="000000"/>
          <w:sz w:val="24"/>
          <w:szCs w:val="24"/>
        </w:rPr>
        <w:t>Dz. U. z 2018</w:t>
      </w:r>
      <w:r w:rsidR="00785A46">
        <w:rPr>
          <w:b w:val="0"/>
          <w:color w:val="000000"/>
          <w:sz w:val="24"/>
          <w:szCs w:val="24"/>
        </w:rPr>
        <w:t xml:space="preserve"> </w:t>
      </w:r>
      <w:r w:rsidR="00E83E61">
        <w:rPr>
          <w:b w:val="0"/>
          <w:color w:val="000000"/>
          <w:sz w:val="24"/>
          <w:szCs w:val="24"/>
        </w:rPr>
        <w:t>r. poz. 1986</w:t>
      </w:r>
      <w:r w:rsidR="006975E5">
        <w:rPr>
          <w:b w:val="0"/>
          <w:color w:val="000000"/>
          <w:sz w:val="24"/>
          <w:szCs w:val="24"/>
        </w:rPr>
        <w:t xml:space="preserve"> – z </w:t>
      </w:r>
      <w:proofErr w:type="spellStart"/>
      <w:r w:rsidR="006975E5">
        <w:rPr>
          <w:b w:val="0"/>
          <w:color w:val="000000"/>
          <w:sz w:val="24"/>
          <w:szCs w:val="24"/>
        </w:rPr>
        <w:t>póź</w:t>
      </w:r>
      <w:r w:rsidR="00785A46">
        <w:rPr>
          <w:b w:val="0"/>
          <w:color w:val="000000"/>
          <w:sz w:val="24"/>
          <w:szCs w:val="24"/>
        </w:rPr>
        <w:t>ń</w:t>
      </w:r>
      <w:proofErr w:type="spellEnd"/>
      <w:r w:rsidR="006975E5">
        <w:rPr>
          <w:b w:val="0"/>
          <w:color w:val="000000"/>
          <w:sz w:val="24"/>
          <w:szCs w:val="24"/>
        </w:rPr>
        <w:t>. zm.</w:t>
      </w:r>
      <w:r w:rsidR="006975E5">
        <w:rPr>
          <w:b w:val="0"/>
          <w:bCs w:val="0"/>
          <w:sz w:val="24"/>
          <w:szCs w:val="24"/>
        </w:rPr>
        <w:t>)</w:t>
      </w:r>
    </w:p>
    <w:p w:rsidR="00830CF9" w:rsidRPr="007E5809" w:rsidRDefault="00830CF9" w:rsidP="00785A46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line="240" w:lineRule="auto"/>
        <w:rPr>
          <w:bCs w:val="0"/>
          <w:sz w:val="24"/>
          <w:szCs w:val="24"/>
        </w:rPr>
      </w:pPr>
      <w:r w:rsidRPr="00665B8D">
        <w:rPr>
          <w:b w:val="0"/>
          <w:bCs w:val="0"/>
          <w:sz w:val="24"/>
          <w:szCs w:val="24"/>
        </w:rPr>
        <w:t xml:space="preserve">„Zamówienie” – należy przez to rozumieć zamówienie publiczne, którego przedmiot został w sposób szczegółowy </w:t>
      </w:r>
      <w:r w:rsidR="00781A41">
        <w:rPr>
          <w:b w:val="0"/>
          <w:bCs w:val="0"/>
          <w:sz w:val="24"/>
          <w:szCs w:val="24"/>
        </w:rPr>
        <w:t xml:space="preserve">opisany w załączniku nr </w:t>
      </w:r>
      <w:r w:rsidR="00477E84">
        <w:rPr>
          <w:bCs w:val="0"/>
          <w:sz w:val="24"/>
          <w:szCs w:val="24"/>
        </w:rPr>
        <w:t>7</w:t>
      </w:r>
      <w:r w:rsidRPr="007E5809">
        <w:rPr>
          <w:bCs w:val="0"/>
          <w:sz w:val="24"/>
          <w:szCs w:val="24"/>
        </w:rPr>
        <w:t xml:space="preserve"> do SIWZ.</w:t>
      </w:r>
    </w:p>
    <w:p w:rsidR="00830CF9" w:rsidRPr="00665B8D" w:rsidRDefault="00785A46" w:rsidP="00785A46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„</w:t>
      </w:r>
      <w:r w:rsidR="00830CF9" w:rsidRPr="00665B8D">
        <w:rPr>
          <w:b w:val="0"/>
          <w:bCs w:val="0"/>
          <w:sz w:val="24"/>
          <w:szCs w:val="24"/>
        </w:rPr>
        <w:t>Wykonawca” – podmiot, który ubiega się o wykonanie zamówienia, złoży ofertę na wykonanie zamówienia albo zawrze z Zamawiającym umowę w sprawie wykonania Zamówienia.</w:t>
      </w:r>
    </w:p>
    <w:p w:rsidR="00830CF9" w:rsidRPr="00665B8D" w:rsidRDefault="00830CF9" w:rsidP="00785A46">
      <w:pPr>
        <w:pStyle w:val="Nagwek3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bookmarkStart w:id="0" w:name="_Ref54148079"/>
      <w:r w:rsidRPr="00665B8D">
        <w:rPr>
          <w:sz w:val="24"/>
          <w:szCs w:val="24"/>
        </w:rPr>
        <w:t>Dane Zamawiającego:</w:t>
      </w:r>
      <w:bookmarkEnd w:id="0"/>
    </w:p>
    <w:p w:rsidR="00830CF9" w:rsidRPr="00665B8D" w:rsidRDefault="00830CF9" w:rsidP="00785A46">
      <w:pPr>
        <w:widowControl w:val="0"/>
        <w:suppressAutoHyphens w:val="0"/>
        <w:autoSpaceDE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 xml:space="preserve">Samodzielny Publiczny Zespół Opieki Zdrowotnej w Myszkowie </w:t>
      </w:r>
    </w:p>
    <w:p w:rsidR="00830CF9" w:rsidRPr="00665B8D" w:rsidRDefault="00830CF9" w:rsidP="00785A46">
      <w:pPr>
        <w:widowControl w:val="0"/>
        <w:suppressAutoHyphens w:val="0"/>
        <w:autoSpaceDE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42-300 Myszków, ul.</w:t>
      </w:r>
      <w:r w:rsidR="000D2513">
        <w:rPr>
          <w:b/>
          <w:bCs/>
          <w:color w:val="auto"/>
          <w:lang w:eastAsia="pl-PL"/>
        </w:rPr>
        <w:t xml:space="preserve"> Aleja </w:t>
      </w:r>
      <w:r w:rsidRPr="00665B8D">
        <w:rPr>
          <w:b/>
          <w:bCs/>
          <w:color w:val="auto"/>
          <w:lang w:eastAsia="pl-PL"/>
        </w:rPr>
        <w:t>Wolności 29.</w:t>
      </w:r>
    </w:p>
    <w:p w:rsidR="00830CF9" w:rsidRPr="00665B8D" w:rsidRDefault="00823CE9" w:rsidP="00785A46">
      <w:pPr>
        <w:widowControl w:val="0"/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F</w:t>
      </w:r>
      <w:r w:rsidR="00830CF9" w:rsidRPr="00665B8D">
        <w:rPr>
          <w:color w:val="auto"/>
          <w:lang w:eastAsia="pl-PL"/>
        </w:rPr>
        <w:t>aks do korespondencji w sprawie zamówienia: (+48) 34 313-89-78</w:t>
      </w:r>
    </w:p>
    <w:p w:rsidR="00830CF9" w:rsidRPr="00665B8D" w:rsidRDefault="00830CF9" w:rsidP="00785A46">
      <w:pPr>
        <w:widowControl w:val="0"/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e-ma</w:t>
      </w:r>
      <w:r w:rsidR="00800D3B">
        <w:rPr>
          <w:color w:val="auto"/>
          <w:lang w:eastAsia="pl-PL"/>
        </w:rPr>
        <w:t>il do korespondencji w sprawie z</w:t>
      </w:r>
      <w:r w:rsidRPr="00665B8D">
        <w:rPr>
          <w:color w:val="auto"/>
          <w:lang w:eastAsia="pl-PL"/>
        </w:rPr>
        <w:t xml:space="preserve">amówienia: </w:t>
      </w:r>
      <w:hyperlink r:id="rId11" w:history="1">
        <w:r w:rsidRPr="00665B8D">
          <w:rPr>
            <w:rStyle w:val="Hipercze"/>
            <w:lang w:eastAsia="pl-PL"/>
          </w:rPr>
          <w:t>przetargizoz@poczta.fm</w:t>
        </w:r>
      </w:hyperlink>
    </w:p>
    <w:p w:rsidR="00830CF9" w:rsidRPr="00855393" w:rsidRDefault="00830CF9" w:rsidP="00785A46">
      <w:pPr>
        <w:widowControl w:val="0"/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855393">
        <w:rPr>
          <w:b/>
          <w:bCs/>
          <w:color w:val="auto"/>
          <w:lang w:eastAsia="pl-PL"/>
        </w:rPr>
        <w:t>Znak</w:t>
      </w:r>
      <w:r>
        <w:rPr>
          <w:b/>
          <w:bCs/>
          <w:color w:val="auto"/>
          <w:lang w:eastAsia="pl-PL"/>
        </w:rPr>
        <w:t xml:space="preserve"> postępowania: SP ZOZ/</w:t>
      </w:r>
      <w:r w:rsidR="00E83E61">
        <w:rPr>
          <w:b/>
          <w:bCs/>
          <w:color w:val="auto"/>
          <w:lang w:eastAsia="pl-PL"/>
        </w:rPr>
        <w:t>DZ/</w:t>
      </w:r>
      <w:r w:rsidR="00785A46">
        <w:rPr>
          <w:b/>
          <w:bCs/>
          <w:color w:val="auto"/>
          <w:lang w:eastAsia="pl-PL"/>
        </w:rPr>
        <w:t>26</w:t>
      </w:r>
      <w:r w:rsidR="00E83E61">
        <w:rPr>
          <w:b/>
          <w:bCs/>
          <w:color w:val="auto"/>
          <w:lang w:eastAsia="pl-PL"/>
        </w:rPr>
        <w:t>/2019</w:t>
      </w:r>
    </w:p>
    <w:p w:rsidR="000F1EE1" w:rsidRPr="00665B8D" w:rsidRDefault="00830CF9" w:rsidP="00485291">
      <w:pPr>
        <w:widowControl w:val="0"/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Uwaga:</w:t>
      </w:r>
      <w:r w:rsidRPr="00665B8D">
        <w:rPr>
          <w:color w:val="auto"/>
          <w:lang w:eastAsia="pl-PL"/>
        </w:rPr>
        <w:t xml:space="preserve"> w korespondencji kierowanej do Zamawiającego</w:t>
      </w:r>
      <w:r w:rsidR="004F7450">
        <w:rPr>
          <w:color w:val="auto"/>
          <w:lang w:eastAsia="pl-PL"/>
        </w:rPr>
        <w:t>,</w:t>
      </w:r>
      <w:r w:rsidRPr="00665B8D">
        <w:rPr>
          <w:color w:val="auto"/>
          <w:lang w:eastAsia="pl-PL"/>
        </w:rPr>
        <w:t xml:space="preserve"> należy posługiwać się tym znakiem.</w:t>
      </w:r>
    </w:p>
    <w:p w:rsidR="00785A46" w:rsidRDefault="00785A46" w:rsidP="00C85771">
      <w:pPr>
        <w:widowControl w:val="0"/>
        <w:shd w:val="clear" w:color="auto" w:fill="FFFFFF"/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</w:p>
    <w:p w:rsidR="00830CF9" w:rsidRPr="00A61DE7" w:rsidRDefault="007B0CBB" w:rsidP="002D2428">
      <w:pPr>
        <w:widowControl w:val="0"/>
        <w:shd w:val="clear" w:color="auto" w:fill="FFFFFF"/>
        <w:suppressAutoHyphens w:val="0"/>
        <w:autoSpaceDE/>
        <w:spacing w:line="276" w:lineRule="auto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II.</w:t>
      </w:r>
      <w:r w:rsidR="00830CF9" w:rsidRPr="00A61DE7">
        <w:rPr>
          <w:b/>
          <w:bCs/>
          <w:color w:val="auto"/>
          <w:lang w:eastAsia="pl-PL"/>
        </w:rPr>
        <w:t xml:space="preserve"> OPIS PRZEDMIOTU ZAMÓWIENIA</w:t>
      </w:r>
    </w:p>
    <w:p w:rsidR="009A12E9" w:rsidRPr="006831FB" w:rsidRDefault="00DA57E4" w:rsidP="006831FB">
      <w:pPr>
        <w:widowControl w:val="0"/>
        <w:autoSpaceDN w:val="0"/>
        <w:adjustRightInd w:val="0"/>
        <w:jc w:val="both"/>
        <w:rPr>
          <w:b/>
        </w:rPr>
      </w:pPr>
      <w:r>
        <w:t>1. Szczegółowy opis przedmiot zamówienia zawiera formularz asortymentowo-cenowy,</w:t>
      </w:r>
      <w:r w:rsidR="009A12E9" w:rsidRPr="007A2B6B">
        <w:t xml:space="preserve"> załącznik</w:t>
      </w:r>
      <w:r w:rsidR="005C2E2E">
        <w:t xml:space="preserve"> nr 7</w:t>
      </w:r>
      <w:r w:rsidR="009A12E9" w:rsidRPr="007A2B6B">
        <w:t xml:space="preserve"> do niniejszej Specyfikacj</w:t>
      </w:r>
      <w:r w:rsidR="006831FB">
        <w:t>i Istotnych Warunków Zamówienia.</w:t>
      </w:r>
    </w:p>
    <w:p w:rsidR="002F48DD" w:rsidRPr="00F169F4" w:rsidRDefault="002F48DD" w:rsidP="002F48DD">
      <w:pPr>
        <w:jc w:val="both"/>
        <w:rPr>
          <w:b/>
        </w:rPr>
      </w:pPr>
      <w:r w:rsidRPr="00391475">
        <w:rPr>
          <w:b/>
        </w:rPr>
        <w:t xml:space="preserve">Zamówienie </w:t>
      </w:r>
      <w:r w:rsidR="006831FB">
        <w:rPr>
          <w:b/>
        </w:rPr>
        <w:t>obejmuje dostawę produktów żywnościowych</w:t>
      </w:r>
      <w:r w:rsidRPr="00391475">
        <w:rPr>
          <w:b/>
        </w:rPr>
        <w:t xml:space="preserve"> podzieloną na </w:t>
      </w:r>
      <w:r w:rsidR="00785A46">
        <w:rPr>
          <w:b/>
        </w:rPr>
        <w:t>2 pakiety</w:t>
      </w:r>
      <w:r w:rsidR="006831FB">
        <w:rPr>
          <w:b/>
        </w:rPr>
        <w:t xml:space="preserve"> </w:t>
      </w:r>
      <w:r w:rsidRPr="00C53222">
        <w:rPr>
          <w:b/>
        </w:rPr>
        <w:t>przez okres</w:t>
      </w:r>
      <w:r>
        <w:rPr>
          <w:b/>
        </w:rPr>
        <w:t xml:space="preserve"> 12</w:t>
      </w:r>
      <w:r w:rsidRPr="00F169F4">
        <w:rPr>
          <w:b/>
        </w:rPr>
        <w:t xml:space="preserve"> miesięcy od daty obowiązywania</w:t>
      </w:r>
      <w:r>
        <w:rPr>
          <w:b/>
        </w:rPr>
        <w:t xml:space="preserve"> umowy.</w:t>
      </w:r>
    </w:p>
    <w:p w:rsidR="00A531A5" w:rsidRDefault="002D2428" w:rsidP="00A531A5">
      <w:pPr>
        <w:overflowPunct w:val="0"/>
        <w:autoSpaceDN w:val="0"/>
        <w:adjustRightInd w:val="0"/>
        <w:jc w:val="both"/>
      </w:pPr>
      <w:r>
        <w:t>Pakiet Nr 1</w:t>
      </w:r>
      <w:r w:rsidR="00A531A5">
        <w:t xml:space="preserve"> – warzywa, przetwory i owoce, </w:t>
      </w:r>
    </w:p>
    <w:p w:rsidR="00A531A5" w:rsidRDefault="00A531A5" w:rsidP="002F48DD">
      <w:pPr>
        <w:overflowPunct w:val="0"/>
        <w:autoSpaceDN w:val="0"/>
        <w:adjustRightInd w:val="0"/>
        <w:jc w:val="both"/>
      </w:pPr>
      <w:r>
        <w:t xml:space="preserve">Pakiet Nr </w:t>
      </w:r>
      <w:r w:rsidR="002D2428">
        <w:t>2</w:t>
      </w:r>
      <w:r>
        <w:t xml:space="preserve"> - warzywa, przetwory i owoce,</w:t>
      </w:r>
    </w:p>
    <w:p w:rsidR="002F48DD" w:rsidRPr="009250C5" w:rsidRDefault="002F48DD" w:rsidP="002F48DD">
      <w:pPr>
        <w:overflowPunct w:val="0"/>
        <w:autoSpaceDN w:val="0"/>
        <w:adjustRightInd w:val="0"/>
        <w:jc w:val="both"/>
      </w:pPr>
    </w:p>
    <w:p w:rsidR="002F48DD" w:rsidRDefault="002F48DD" w:rsidP="002F48DD">
      <w:pPr>
        <w:overflowPunct w:val="0"/>
        <w:autoSpaceDN w:val="0"/>
        <w:adjustRightInd w:val="0"/>
        <w:jc w:val="both"/>
      </w:pPr>
      <w:r>
        <w:t>Zamawiający wymaga, aby dostawy przedmiotu zamówienia następowały cyklicznie</w:t>
      </w:r>
      <w:r w:rsidRPr="00C81F73">
        <w:t xml:space="preserve">, na podstawie </w:t>
      </w:r>
      <w:r>
        <w:t xml:space="preserve">pisemnych zamówień zbiorczych składanych raz w tygodniu na tydzień następny, potwierdzanych telefonicznie przez upoważnioną osobę Zamawiającego. </w:t>
      </w:r>
    </w:p>
    <w:p w:rsidR="002F48DD" w:rsidRPr="00336982" w:rsidRDefault="002F48DD" w:rsidP="002F48DD">
      <w:pPr>
        <w:overflowPunct w:val="0"/>
        <w:autoSpaceDN w:val="0"/>
        <w:adjustRightInd w:val="0"/>
        <w:jc w:val="both"/>
      </w:pPr>
    </w:p>
    <w:p w:rsidR="002F48DD" w:rsidRDefault="002F48DD" w:rsidP="002F48DD">
      <w:pPr>
        <w:pStyle w:val="Tekstpodstawowy"/>
        <w:spacing w:line="240" w:lineRule="auto"/>
      </w:pPr>
      <w:r w:rsidRPr="006A5BEC">
        <w:t xml:space="preserve">Dostawy żywności muszą być realizowane przez Wykonawcę przystosowanym do tego celu transportem i w opakowaniach Wykonawcy do </w:t>
      </w:r>
      <w:r>
        <w:t xml:space="preserve">kuchni Szpitala Powiatowego w Myszkowie. </w:t>
      </w:r>
    </w:p>
    <w:p w:rsidR="002D2428" w:rsidRDefault="002D2428" w:rsidP="002F48DD">
      <w:pPr>
        <w:pStyle w:val="Tekstpodstawowy"/>
        <w:spacing w:line="240" w:lineRule="auto"/>
      </w:pPr>
    </w:p>
    <w:p w:rsidR="002F48DD" w:rsidRPr="006A5BEC" w:rsidRDefault="002F48DD" w:rsidP="002F48DD">
      <w:pPr>
        <w:pStyle w:val="Tekstpodstawowy"/>
        <w:spacing w:line="240" w:lineRule="auto"/>
      </w:pPr>
      <w:r w:rsidRPr="006A5BEC">
        <w:t>Opakowania transportowe środków spożywczych powinny być wykonane z materiałów, które nie powodują zmiany cech organoleptycznych środków spożywczych, są łatwe do utrzymania w czystości oraz zapewniają środkom spożywczym odpowiednie warunki w czasie przewozu.</w:t>
      </w:r>
    </w:p>
    <w:p w:rsidR="002F48DD" w:rsidRDefault="002F48DD" w:rsidP="002F48DD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F48DD" w:rsidRPr="006A1379" w:rsidRDefault="002F48DD" w:rsidP="002F48DD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A1379">
        <w:rPr>
          <w:sz w:val="24"/>
          <w:szCs w:val="24"/>
        </w:rPr>
        <w:t>Zamawiający wymaga, aby w przypadku dostarczania:</w:t>
      </w:r>
    </w:p>
    <w:p w:rsidR="002F48DD" w:rsidRPr="006A1379" w:rsidRDefault="002F48DD" w:rsidP="002F48DD">
      <w:pPr>
        <w:pStyle w:val="Tekstpodstawowyzwciciem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Warzyw</w:t>
      </w:r>
      <w:r w:rsidRPr="006A1379">
        <w:rPr>
          <w:sz w:val="24"/>
          <w:szCs w:val="24"/>
          <w:u w:val="single"/>
        </w:rPr>
        <w:t xml:space="preserve"> i owoc</w:t>
      </w:r>
      <w:r>
        <w:rPr>
          <w:sz w:val="24"/>
          <w:szCs w:val="24"/>
          <w:u w:val="single"/>
        </w:rPr>
        <w:t>ów</w:t>
      </w:r>
      <w:r w:rsidRPr="006A1379">
        <w:rPr>
          <w:sz w:val="24"/>
          <w:szCs w:val="24"/>
        </w:rPr>
        <w:t xml:space="preserve"> – produkty świeże (w okresie sezonowym) do</w:t>
      </w:r>
      <w:r>
        <w:rPr>
          <w:sz w:val="24"/>
          <w:szCs w:val="24"/>
        </w:rPr>
        <w:t>jrzałe, czyste, nieuszkodzone, b</w:t>
      </w:r>
      <w:r w:rsidRPr="006A1379">
        <w:rPr>
          <w:sz w:val="24"/>
          <w:szCs w:val="24"/>
        </w:rPr>
        <w:t>ez oznak pleś</w:t>
      </w:r>
      <w:r>
        <w:rPr>
          <w:sz w:val="24"/>
          <w:szCs w:val="24"/>
        </w:rPr>
        <w:t>ni, zepsucia i zanieczyszczeń, z</w:t>
      </w:r>
      <w:r w:rsidRPr="006A1379">
        <w:rPr>
          <w:sz w:val="24"/>
          <w:szCs w:val="24"/>
        </w:rPr>
        <w:t xml:space="preserve">achowane odpowiednie warunki </w:t>
      </w:r>
      <w:r w:rsidR="00B16BB3">
        <w:rPr>
          <w:sz w:val="24"/>
          <w:szCs w:val="24"/>
        </w:rPr>
        <w:t>transportu.</w:t>
      </w:r>
    </w:p>
    <w:p w:rsidR="002F48DD" w:rsidRPr="002F48DD" w:rsidRDefault="002F48DD" w:rsidP="002F48DD">
      <w:pPr>
        <w:autoSpaceDN w:val="0"/>
        <w:adjustRightInd w:val="0"/>
        <w:rPr>
          <w:rFonts w:eastAsia="Calibri"/>
          <w:u w:val="single"/>
          <w:lang w:eastAsia="en-US"/>
        </w:rPr>
      </w:pPr>
      <w:r w:rsidRPr="002F48DD">
        <w:rPr>
          <w:rFonts w:eastAsia="Calibri"/>
          <w:u w:val="single"/>
          <w:lang w:eastAsia="en-US"/>
        </w:rPr>
        <w:t>Wymagania ogólne (dla wszystkich pakietów)</w:t>
      </w:r>
    </w:p>
    <w:p w:rsidR="002F48DD" w:rsidRPr="002F48DD" w:rsidRDefault="002F48DD" w:rsidP="002F48DD">
      <w:pPr>
        <w:autoSpaceDN w:val="0"/>
        <w:adjustRightInd w:val="0"/>
        <w:jc w:val="both"/>
        <w:rPr>
          <w:rFonts w:eastAsia="Calibri"/>
          <w:lang w:eastAsia="en-US"/>
        </w:rPr>
      </w:pPr>
      <w:r w:rsidRPr="002F48DD">
        <w:rPr>
          <w:rFonts w:eastAsia="Calibri"/>
          <w:lang w:eastAsia="en-US"/>
        </w:rPr>
        <w:t>1. Wykonawca udziela Zamawiającemu gwarancji jakości zdrowotnej i trwałości dostarczonej żywności</w:t>
      </w:r>
      <w:r w:rsidR="002D2428">
        <w:rPr>
          <w:rFonts w:eastAsia="Calibri"/>
          <w:lang w:eastAsia="en-US"/>
        </w:rPr>
        <w:t xml:space="preserve">. </w:t>
      </w:r>
      <w:r w:rsidRPr="002F48DD">
        <w:rPr>
          <w:rFonts w:eastAsia="Calibri"/>
          <w:lang w:eastAsia="en-US"/>
        </w:rPr>
        <w:t>Artykuły rolno – spożywcze muszą być składowane i transportowane w sposób zapewniający utrzymanie ich właściwej jakości handlowej.</w:t>
      </w:r>
    </w:p>
    <w:p w:rsidR="002F48DD" w:rsidRPr="002F48DD" w:rsidRDefault="002D2428" w:rsidP="002F48DD">
      <w:pPr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2F48DD" w:rsidRPr="002F48DD">
        <w:rPr>
          <w:rFonts w:eastAsia="Calibri"/>
          <w:lang w:eastAsia="en-US"/>
        </w:rPr>
        <w:t>. W przypadku otrzymania żywności o niewłaściwej jakości zdrowotnej czy handlowej Zamawiający odmówi przyjęcia i zgłosi niezwłocznie reklamację osobiście lub telefonicznie w dniu dostawy.</w:t>
      </w:r>
    </w:p>
    <w:p w:rsidR="002F48DD" w:rsidRPr="002F48DD" w:rsidRDefault="002D2428" w:rsidP="002F48DD">
      <w:pPr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2F48DD" w:rsidRPr="002F48DD">
        <w:rPr>
          <w:rFonts w:eastAsia="Calibri"/>
          <w:lang w:eastAsia="en-US"/>
        </w:rPr>
        <w:t>. Wykonawca zobowiązuje się odebrać lub wymienić żywność niespełniającą wymagań jakościowych na wolną od wad, max do 6 godzin od dnia i godziny jego zgłoszenia i na własny koszt. Wykonawca podpisuje odbiór żywności nie spełniającej wymagań.</w:t>
      </w:r>
    </w:p>
    <w:p w:rsidR="002F48DD" w:rsidRPr="002F48DD" w:rsidRDefault="002D2428" w:rsidP="002F48DD">
      <w:pPr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2F48DD" w:rsidRPr="002F48DD">
        <w:rPr>
          <w:rFonts w:eastAsia="Calibri"/>
          <w:lang w:eastAsia="en-US"/>
        </w:rPr>
        <w:t>. Wykonawca zobowiązuje się przekazywać żywność bezpośrednio osobie upoważnionej do odbioru i kontroli ilościowej i jakościowej. Nie dopuszcza się pozostawiania żywności przez Wykonawcę osobom nieupoważnionym.</w:t>
      </w:r>
    </w:p>
    <w:p w:rsidR="002F48DD" w:rsidRPr="002F48DD" w:rsidRDefault="002D2428" w:rsidP="002F48DD">
      <w:pPr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2F48DD" w:rsidRPr="002F48DD">
        <w:rPr>
          <w:rFonts w:eastAsia="Calibri"/>
          <w:lang w:eastAsia="en-US"/>
        </w:rPr>
        <w:t>. Odbiór ilościowo-jakościowy dostarczonej żywności, będzie potwierdzany przez upoważnionego pracownika Zamawiającego.</w:t>
      </w:r>
    </w:p>
    <w:p w:rsidR="002F48DD" w:rsidRPr="002F48DD" w:rsidRDefault="002D2428" w:rsidP="002F48DD">
      <w:pPr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2F48DD" w:rsidRPr="002F48DD">
        <w:rPr>
          <w:rFonts w:eastAsia="Calibri"/>
          <w:lang w:eastAsia="en-US"/>
        </w:rPr>
        <w:t>. Wykonawca zobowiązuje się do udostępnienia przy dostawie wszystkich niezbędnych informacji w celu dokonania oceny ilościowo – jakościowej odbieranej żywności.</w:t>
      </w:r>
    </w:p>
    <w:p w:rsidR="002F48DD" w:rsidRPr="002F48DD" w:rsidRDefault="002D2428" w:rsidP="002F48DD">
      <w:pPr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2F48DD" w:rsidRPr="002F48DD">
        <w:rPr>
          <w:rFonts w:eastAsia="Calibri"/>
          <w:lang w:eastAsia="en-US"/>
        </w:rPr>
        <w:t>. Podane w formularzu cenowym (opisie przedmiotu zamówienia) ilości stanowią szacunkowe zapotrzebowanie, jakie Zamawiający przewiduje zakupić w okresie obowiązywania umowy. Z tytułu niezrealizowania wskazanych w formularzu cenowym (opisie przedmiotu zamówienia)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B65F81" w:rsidRDefault="002D2428" w:rsidP="002F48DD">
      <w:pPr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2F48DD" w:rsidRPr="002F48DD">
        <w:rPr>
          <w:rFonts w:eastAsia="Calibri"/>
          <w:lang w:eastAsia="en-US"/>
        </w:rPr>
        <w:t>. Wykonawca dostarczać będzie żywność do zamawiającego własnym środkiem transportu, na własny kosz</w:t>
      </w:r>
      <w:r w:rsidR="00B65F81">
        <w:rPr>
          <w:rFonts w:eastAsia="Calibri"/>
          <w:lang w:eastAsia="en-US"/>
        </w:rPr>
        <w:t>t i ryzyko w godz. 08:00 – 14:00.</w:t>
      </w:r>
    </w:p>
    <w:p w:rsidR="002F48DD" w:rsidRPr="00B06B10" w:rsidRDefault="002F48DD" w:rsidP="009A12E9">
      <w:pPr>
        <w:jc w:val="both"/>
        <w:rPr>
          <w:b/>
        </w:rPr>
      </w:pPr>
    </w:p>
    <w:p w:rsidR="009A12E9" w:rsidRDefault="009A12E9" w:rsidP="009A12E9">
      <w:pPr>
        <w:overflowPunct w:val="0"/>
        <w:autoSpaceDN w:val="0"/>
        <w:adjustRightInd w:val="0"/>
        <w:spacing w:line="120" w:lineRule="auto"/>
        <w:jc w:val="both"/>
      </w:pPr>
    </w:p>
    <w:p w:rsidR="009A12E9" w:rsidRPr="00426774" w:rsidRDefault="009A12E9" w:rsidP="009A12E9">
      <w:pPr>
        <w:widowControl w:val="0"/>
        <w:autoSpaceDN w:val="0"/>
        <w:adjustRightInd w:val="0"/>
        <w:jc w:val="both"/>
      </w:pPr>
      <w:r w:rsidRPr="00130F38">
        <w:t xml:space="preserve">Zamawiający dopuszcza możliwość składania ofert częściowych na wymienione w niniejszej Specyfikacji Istotnych Warunków Zamówienia zadania, z których każde stanowi odrębną </w:t>
      </w:r>
      <w:r w:rsidRPr="007A2B6B">
        <w:lastRenderedPageBreak/>
        <w:t xml:space="preserve">część przedmiotu zamówienia </w:t>
      </w:r>
      <w:r w:rsidRPr="007A2B6B">
        <w:rPr>
          <w:highlight w:val="white"/>
        </w:rPr>
        <w:t xml:space="preserve">w/g załączonych zestawień pakietowych </w:t>
      </w:r>
      <w:r w:rsidR="00993EE4">
        <w:rPr>
          <w:highlight w:val="white"/>
        </w:rPr>
        <w:t xml:space="preserve">(zadań) od 1 do </w:t>
      </w:r>
      <w:r w:rsidR="002D2428">
        <w:rPr>
          <w:highlight w:val="white"/>
        </w:rPr>
        <w:t>2</w:t>
      </w:r>
      <w:r w:rsidR="00246C3C">
        <w:rPr>
          <w:highlight w:val="white"/>
        </w:rPr>
        <w:t>.</w:t>
      </w:r>
      <w:r w:rsidRPr="00426774">
        <w:t xml:space="preserve"> </w:t>
      </w:r>
    </w:p>
    <w:p w:rsidR="009A12E9" w:rsidRDefault="009A12E9" w:rsidP="0043409E">
      <w:pPr>
        <w:widowControl w:val="0"/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283624" w:rsidRPr="00283624" w:rsidRDefault="00830CF9" w:rsidP="00283624">
      <w:pPr>
        <w:rPr>
          <w:b/>
        </w:rPr>
      </w:pPr>
      <w:r w:rsidRPr="00283624">
        <w:rPr>
          <w:b/>
        </w:rPr>
        <w:t>Zamawiający nie dopuszcza możliwości składania ofert wariantowych.</w:t>
      </w:r>
      <w:r w:rsidR="00283624" w:rsidRPr="00283624">
        <w:rPr>
          <w:b/>
        </w:rPr>
        <w:t xml:space="preserve"> </w:t>
      </w:r>
    </w:p>
    <w:p w:rsidR="002D2428" w:rsidRDefault="002D2428" w:rsidP="002D2428">
      <w:pPr>
        <w:pStyle w:val="Nagwek2"/>
        <w:shd w:val="clear" w:color="auto" w:fill="FFFFFF"/>
        <w:tabs>
          <w:tab w:val="left" w:pos="0"/>
          <w:tab w:val="left" w:pos="284"/>
        </w:tabs>
        <w:jc w:val="left"/>
        <w:rPr>
          <w:sz w:val="24"/>
          <w:szCs w:val="24"/>
        </w:rPr>
      </w:pPr>
    </w:p>
    <w:p w:rsidR="00830CF9" w:rsidRPr="00A61DE7" w:rsidRDefault="007B0CBB" w:rsidP="002D2428">
      <w:pPr>
        <w:pStyle w:val="Nagwek2"/>
        <w:shd w:val="clear" w:color="auto" w:fill="FFFFFF"/>
        <w:tabs>
          <w:tab w:val="left" w:pos="0"/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t>III.</w:t>
      </w:r>
      <w:r w:rsidR="003C5965">
        <w:rPr>
          <w:sz w:val="24"/>
          <w:szCs w:val="24"/>
        </w:rPr>
        <w:t xml:space="preserve"> </w:t>
      </w:r>
      <w:r w:rsidR="00830CF9" w:rsidRPr="00A61DE7">
        <w:rPr>
          <w:sz w:val="24"/>
          <w:szCs w:val="24"/>
        </w:rPr>
        <w:t>TERMIN I MIEJSCE WYKONANIA ZAMÓWIENIA</w:t>
      </w:r>
    </w:p>
    <w:p w:rsidR="003F05A6" w:rsidRPr="00B65F81" w:rsidRDefault="00830CF9" w:rsidP="002D2428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65F81">
        <w:rPr>
          <w:sz w:val="24"/>
          <w:szCs w:val="24"/>
        </w:rPr>
        <w:t xml:space="preserve">Zamawiający wymaga, aby Zamówienie zostało wykonane </w:t>
      </w:r>
      <w:r w:rsidRPr="00B65F81">
        <w:rPr>
          <w:bCs/>
          <w:sz w:val="24"/>
          <w:szCs w:val="24"/>
        </w:rPr>
        <w:t xml:space="preserve">w okresie 12 miesięcy od daty </w:t>
      </w:r>
    </w:p>
    <w:p w:rsidR="00830CF9" w:rsidRPr="00B65F81" w:rsidRDefault="00830CF9" w:rsidP="002D2428">
      <w:pPr>
        <w:pStyle w:val="Akapitzlist"/>
        <w:tabs>
          <w:tab w:val="left" w:pos="284"/>
        </w:tabs>
        <w:ind w:left="0"/>
        <w:jc w:val="both"/>
        <w:rPr>
          <w:bCs/>
          <w:sz w:val="24"/>
          <w:szCs w:val="24"/>
        </w:rPr>
      </w:pPr>
      <w:r w:rsidRPr="00B65F81">
        <w:rPr>
          <w:bCs/>
          <w:sz w:val="24"/>
          <w:szCs w:val="24"/>
        </w:rPr>
        <w:t xml:space="preserve">obowiązywania </w:t>
      </w:r>
      <w:r w:rsidR="00545E68" w:rsidRPr="00B65F81">
        <w:rPr>
          <w:bCs/>
          <w:sz w:val="24"/>
          <w:szCs w:val="24"/>
        </w:rPr>
        <w:t>umowy.</w:t>
      </w:r>
    </w:p>
    <w:p w:rsidR="002F48DD" w:rsidRDefault="002F48DD" w:rsidP="002D2428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30F38">
        <w:rPr>
          <w:sz w:val="24"/>
          <w:szCs w:val="24"/>
        </w:rPr>
        <w:t>Miejscem wykonania dostawy przedmiotu zamówienia jest:</w:t>
      </w:r>
    </w:p>
    <w:p w:rsidR="002F48DD" w:rsidRPr="00350750" w:rsidRDefault="002F48DD" w:rsidP="002D2428">
      <w:pPr>
        <w:tabs>
          <w:tab w:val="num" w:pos="284"/>
        </w:tabs>
        <w:jc w:val="both"/>
      </w:pPr>
      <w:r w:rsidRPr="00350750">
        <w:t xml:space="preserve">Kuchnia Szpitala Powiatowego w Myszkowie, 42-300 Myszków, ul. </w:t>
      </w:r>
      <w:r w:rsidR="004B3F9C" w:rsidRPr="00350750">
        <w:t>Aleja Wolności 29</w:t>
      </w:r>
    </w:p>
    <w:p w:rsidR="005A7D55" w:rsidRPr="005A7D55" w:rsidRDefault="003F05A6" w:rsidP="002D2428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0E488B">
        <w:rPr>
          <w:color w:val="auto"/>
        </w:rPr>
        <w:t xml:space="preserve"> </w:t>
      </w:r>
      <w:r w:rsidR="00315A84">
        <w:rPr>
          <w:color w:val="auto"/>
        </w:rPr>
        <w:t>Szczegółowy opis realizacji</w:t>
      </w:r>
      <w:r w:rsidR="005A7D55">
        <w:rPr>
          <w:color w:val="auto"/>
        </w:rPr>
        <w:t xml:space="preserve"> </w:t>
      </w:r>
      <w:r w:rsidR="005A7D55" w:rsidRPr="005A7D55">
        <w:rPr>
          <w:color w:val="auto"/>
        </w:rPr>
        <w:t>przedmiotu zamó</w:t>
      </w:r>
      <w:r w:rsidR="005A7D55">
        <w:rPr>
          <w:color w:val="auto"/>
        </w:rPr>
        <w:t xml:space="preserve">wienia </w:t>
      </w:r>
      <w:r w:rsidR="001A64EB">
        <w:rPr>
          <w:color w:val="auto"/>
        </w:rPr>
        <w:t>zawiera</w:t>
      </w:r>
      <w:r w:rsidR="005A7D55" w:rsidRPr="005A7D55">
        <w:rPr>
          <w:color w:val="auto"/>
        </w:rPr>
        <w:t xml:space="preserve"> </w:t>
      </w:r>
      <w:r w:rsidR="005A7D55" w:rsidRPr="00497ACE">
        <w:rPr>
          <w:b/>
          <w:color w:val="auto"/>
        </w:rPr>
        <w:t>Załą</w:t>
      </w:r>
      <w:r w:rsidR="001A64EB" w:rsidRPr="00497ACE">
        <w:rPr>
          <w:b/>
          <w:color w:val="auto"/>
        </w:rPr>
        <w:t>cznik</w:t>
      </w:r>
      <w:r w:rsidR="00DC0378">
        <w:rPr>
          <w:b/>
          <w:color w:val="auto"/>
        </w:rPr>
        <w:t xml:space="preserve"> nr 8 </w:t>
      </w:r>
      <w:r w:rsidR="001A64EB">
        <w:rPr>
          <w:color w:val="auto"/>
        </w:rPr>
        <w:t>do SIWZ</w:t>
      </w:r>
      <w:r w:rsidR="00DA57E4">
        <w:rPr>
          <w:color w:val="auto"/>
        </w:rPr>
        <w:t xml:space="preserve"> (wzór umowy).</w:t>
      </w:r>
    </w:p>
    <w:p w:rsidR="005A7D55" w:rsidRDefault="005A7D55" w:rsidP="00B65F81">
      <w:pPr>
        <w:tabs>
          <w:tab w:val="num" w:pos="284"/>
        </w:tabs>
        <w:suppressAutoHyphens w:val="0"/>
        <w:autoSpaceDE/>
        <w:jc w:val="both"/>
        <w:rPr>
          <w:color w:val="auto"/>
        </w:rPr>
      </w:pPr>
      <w:r w:rsidRPr="005A7D55">
        <w:rPr>
          <w:color w:val="auto"/>
        </w:rPr>
        <w:t xml:space="preserve">W cenie oferty Wykonawca winien uwzględnić wszelkie koszty niezbędne do wykonania </w:t>
      </w:r>
      <w:r w:rsidR="00A946E0">
        <w:rPr>
          <w:color w:val="auto"/>
        </w:rPr>
        <w:t xml:space="preserve">  </w:t>
      </w:r>
      <w:r w:rsidRPr="005A7D55">
        <w:rPr>
          <w:color w:val="auto"/>
        </w:rPr>
        <w:t>przedmiotu zamó</w:t>
      </w:r>
      <w:r>
        <w:rPr>
          <w:color w:val="auto"/>
        </w:rPr>
        <w:t xml:space="preserve">wienia. </w:t>
      </w:r>
    </w:p>
    <w:p w:rsidR="002D2428" w:rsidRDefault="002D2428" w:rsidP="002D2428">
      <w:pPr>
        <w:rPr>
          <w:b/>
          <w:color w:val="auto"/>
          <w:lang w:eastAsia="pl-PL"/>
        </w:rPr>
      </w:pPr>
    </w:p>
    <w:p w:rsidR="00745A41" w:rsidRPr="0046592F" w:rsidRDefault="00745A41" w:rsidP="002D2428">
      <w:pPr>
        <w:jc w:val="both"/>
        <w:rPr>
          <w:b/>
          <w:color w:val="auto"/>
          <w:lang w:eastAsia="pl-PL"/>
        </w:rPr>
      </w:pPr>
      <w:r w:rsidRPr="0046592F">
        <w:rPr>
          <w:b/>
          <w:color w:val="auto"/>
          <w:lang w:eastAsia="pl-PL"/>
        </w:rPr>
        <w:t>IV.</w:t>
      </w:r>
      <w:r w:rsidR="00B65F81">
        <w:rPr>
          <w:b/>
          <w:color w:val="auto"/>
          <w:lang w:eastAsia="pl-PL"/>
        </w:rPr>
        <w:t xml:space="preserve"> </w:t>
      </w:r>
      <w:r w:rsidRPr="0046592F">
        <w:rPr>
          <w:b/>
          <w:color w:val="auto"/>
          <w:lang w:eastAsia="pl-PL"/>
        </w:rPr>
        <w:t>WARUNKI UBIEGA</w:t>
      </w:r>
      <w:r w:rsidR="00B65F81">
        <w:rPr>
          <w:b/>
          <w:color w:val="auto"/>
          <w:lang w:eastAsia="pl-PL"/>
        </w:rPr>
        <w:t xml:space="preserve">NIA SIĘ O UDZIELENIE ZAMÓWIENIA </w:t>
      </w:r>
      <w:r w:rsidRPr="0046592F">
        <w:rPr>
          <w:b/>
          <w:color w:val="auto"/>
          <w:lang w:eastAsia="pl-PL"/>
        </w:rPr>
        <w:t>(PODSTAWY WYKLUCZENIA, WARUNKI UDZIAŁU W POSTĘPOWANIU)</w:t>
      </w:r>
      <w:r w:rsidR="00B65F81">
        <w:rPr>
          <w:b/>
          <w:color w:val="auto"/>
          <w:lang w:eastAsia="pl-PL"/>
        </w:rPr>
        <w:t>.</w:t>
      </w:r>
    </w:p>
    <w:p w:rsidR="00745A41" w:rsidRPr="00C8586D" w:rsidRDefault="00745A41" w:rsidP="00745A41">
      <w:pPr>
        <w:adjustRightInd w:val="0"/>
        <w:spacing w:line="40" w:lineRule="atLeast"/>
        <w:rPr>
          <w:color w:val="auto"/>
        </w:rPr>
      </w:pPr>
      <w:r w:rsidRPr="00C8586D">
        <w:rPr>
          <w:color w:val="auto"/>
        </w:rPr>
        <w:t>O udzielen</w:t>
      </w:r>
      <w:r w:rsidR="00B65F81">
        <w:rPr>
          <w:color w:val="auto"/>
        </w:rPr>
        <w:t>ie zamówienia mogą ubiegać się W</w:t>
      </w:r>
      <w:r w:rsidRPr="00C8586D">
        <w:rPr>
          <w:color w:val="auto"/>
        </w:rPr>
        <w:t xml:space="preserve">ykonawcy, którzy: </w:t>
      </w:r>
    </w:p>
    <w:p w:rsidR="00745A41" w:rsidRPr="003218CF" w:rsidRDefault="00745A41" w:rsidP="002D2428">
      <w:pPr>
        <w:numPr>
          <w:ilvl w:val="0"/>
          <w:numId w:val="13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color w:val="auto"/>
        </w:rPr>
      </w:pPr>
      <w:r>
        <w:rPr>
          <w:color w:val="auto"/>
        </w:rPr>
        <w:t>N</w:t>
      </w:r>
      <w:r w:rsidRPr="00C8586D">
        <w:rPr>
          <w:color w:val="auto"/>
        </w:rPr>
        <w:t>ie podlegają wykluczeniu z postępowania w oparciu o art. 24 ust. 1 pkt</w:t>
      </w:r>
      <w:r w:rsidR="008D06DD">
        <w:rPr>
          <w:color w:val="auto"/>
        </w:rPr>
        <w:t>.</w:t>
      </w:r>
      <w:r w:rsidRPr="00C8586D">
        <w:rPr>
          <w:color w:val="auto"/>
        </w:rPr>
        <w:t xml:space="preserve"> 12 – 23 Ustawy. </w:t>
      </w:r>
    </w:p>
    <w:p w:rsidR="00745A41" w:rsidRPr="00C8586D" w:rsidRDefault="00745A41" w:rsidP="0060066E">
      <w:pPr>
        <w:numPr>
          <w:ilvl w:val="0"/>
          <w:numId w:val="14"/>
        </w:numPr>
        <w:suppressAutoHyphens w:val="0"/>
        <w:autoSpaceDN w:val="0"/>
        <w:jc w:val="both"/>
        <w:rPr>
          <w:color w:val="auto"/>
        </w:rPr>
      </w:pPr>
      <w:r>
        <w:rPr>
          <w:color w:val="auto"/>
        </w:rPr>
        <w:t>W przypadku W</w:t>
      </w:r>
      <w:r w:rsidRPr="00C8586D">
        <w:rPr>
          <w:color w:val="auto"/>
        </w:rPr>
        <w:t>ykonawców wspólnie ubiegających się o udzielenie zamówienia:</w:t>
      </w:r>
    </w:p>
    <w:p w:rsidR="00745A41" w:rsidRDefault="00745A41" w:rsidP="00745A41">
      <w:pPr>
        <w:tabs>
          <w:tab w:val="left" w:pos="851"/>
        </w:tabs>
        <w:suppressAutoHyphens w:val="0"/>
        <w:autoSpaceDN w:val="0"/>
        <w:jc w:val="both"/>
        <w:rPr>
          <w:color w:val="auto"/>
        </w:rPr>
      </w:pPr>
      <w:r>
        <w:rPr>
          <w:color w:val="auto"/>
        </w:rPr>
        <w:t>2.1.</w:t>
      </w:r>
      <w:r w:rsidRPr="00C8586D">
        <w:rPr>
          <w:color w:val="auto"/>
        </w:rPr>
        <w:t xml:space="preserve"> </w:t>
      </w:r>
      <w:r>
        <w:rPr>
          <w:color w:val="auto"/>
        </w:rPr>
        <w:t>Ż</w:t>
      </w:r>
      <w:r w:rsidRPr="00C8586D">
        <w:rPr>
          <w:color w:val="auto"/>
        </w:rPr>
        <w:t xml:space="preserve">aden z </w:t>
      </w:r>
      <w:r w:rsidR="00A95CB3">
        <w:rPr>
          <w:color w:val="auto"/>
        </w:rPr>
        <w:t>W</w:t>
      </w:r>
      <w:r w:rsidRPr="00C8586D">
        <w:rPr>
          <w:color w:val="auto"/>
        </w:rPr>
        <w:t>ykonawców nie może podl</w:t>
      </w:r>
      <w:r w:rsidR="00B65F81">
        <w:rPr>
          <w:color w:val="auto"/>
        </w:rPr>
        <w:t>egać wykluczeniu z postępowania.</w:t>
      </w:r>
      <w:r w:rsidRPr="00C8586D">
        <w:rPr>
          <w:color w:val="auto"/>
        </w:rPr>
        <w:t xml:space="preserve"> </w:t>
      </w:r>
    </w:p>
    <w:p w:rsidR="00745A41" w:rsidRPr="003218CF" w:rsidRDefault="00745A41" w:rsidP="0060066E">
      <w:pPr>
        <w:numPr>
          <w:ilvl w:val="0"/>
          <w:numId w:val="7"/>
        </w:numPr>
        <w:suppressAutoHyphens w:val="0"/>
        <w:autoSpaceDN w:val="0"/>
        <w:jc w:val="both"/>
        <w:rPr>
          <w:color w:val="auto"/>
        </w:rPr>
      </w:pPr>
      <w:r w:rsidRPr="003218CF">
        <w:rPr>
          <w:color w:val="auto"/>
        </w:rPr>
        <w:t xml:space="preserve"> Informacje w zakresie wykluczenia </w:t>
      </w:r>
      <w:r w:rsidR="00A95CB3">
        <w:rPr>
          <w:color w:val="auto"/>
        </w:rPr>
        <w:t>W</w:t>
      </w:r>
      <w:r w:rsidRPr="003218CF">
        <w:rPr>
          <w:color w:val="auto"/>
        </w:rPr>
        <w:t>ykonawców z postępowania:</w:t>
      </w:r>
    </w:p>
    <w:p w:rsidR="00745A41" w:rsidRPr="003218CF" w:rsidRDefault="00745A41" w:rsidP="002D2428">
      <w:pPr>
        <w:numPr>
          <w:ilvl w:val="1"/>
          <w:numId w:val="7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color w:val="auto"/>
        </w:rPr>
      </w:pPr>
      <w:r w:rsidRPr="003218CF">
        <w:rPr>
          <w:color w:val="auto"/>
        </w:rPr>
        <w:t>Wykonawca, który podlega wykluczeniu na podstawie ust. 1 pkt</w:t>
      </w:r>
      <w:r w:rsidR="008D06DD">
        <w:rPr>
          <w:color w:val="auto"/>
        </w:rPr>
        <w:t>.</w:t>
      </w:r>
      <w:r w:rsidRPr="003218CF">
        <w:rPr>
          <w:color w:val="auto"/>
        </w:rPr>
        <w:t xml:space="preserve"> 13 i 14 oraz 16-20 Ustawy, może przedstawić dowody na to, że podjęte przez niego środki są wystarczające do wykazania jego rzetelności, w szczególności udowodnić naprawienie szkody wyrządzonej przestępstwem lub przestępstwem skarbowym, zadośćuczynienie pieniężne za doznaną krzywdę lub naprawienie szkody, wyczerpujące wyjaśnienie stanu faktycznego oraz współ</w:t>
      </w:r>
      <w:r w:rsidRPr="003218CF">
        <w:rPr>
          <w:color w:val="auto"/>
        </w:rPr>
        <w:softHyphen/>
        <w:t>pracę z organami ścigania oraz podjęcie konkretnych środków technicznych, organizacyjnych i kadrowych, które są odpowiednie dla zapobiegania dalszym przestępstwom lub przestęp</w:t>
      </w:r>
      <w:r w:rsidRPr="003218CF">
        <w:rPr>
          <w:color w:val="auto"/>
        </w:rPr>
        <w:softHyphen/>
        <w:t xml:space="preserve">stwom skarbowym lub nieprawidłowemu postępowaniu wykonawcy. Przepisu tego nie stosuje się, jeżeli wobec wykonawcy, będącego podmiotem zbiorowym, orzeczono prawomocnym wyrokiem sądu zakaz ubiegania się o udzielenie zamówienia oraz nie upłynął określony w tym wyroku okres obowiązywania tego zakazu. </w:t>
      </w:r>
    </w:p>
    <w:p w:rsidR="00745A41" w:rsidRPr="003218CF" w:rsidRDefault="00745A41" w:rsidP="002D2428">
      <w:pPr>
        <w:numPr>
          <w:ilvl w:val="1"/>
          <w:numId w:val="7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color w:val="auto"/>
        </w:rPr>
      </w:pPr>
      <w:r w:rsidRPr="003218CF">
        <w:rPr>
          <w:color w:val="auto"/>
        </w:rPr>
        <w:t>Wykonawca nie podlega wykluczeniu, jeżeli Zamawiający, uwzględniając wagę i szczególne okoliczności czynu Wykonawcy, uzna za wystarczające dowody przedstawione na podstawie tego przepisu.</w:t>
      </w:r>
    </w:p>
    <w:p w:rsidR="00745A41" w:rsidRPr="003218CF" w:rsidRDefault="00745A41" w:rsidP="002D2428">
      <w:pPr>
        <w:numPr>
          <w:ilvl w:val="1"/>
          <w:numId w:val="7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color w:val="auto"/>
        </w:rPr>
      </w:pPr>
      <w:r w:rsidRPr="003218CF">
        <w:rPr>
          <w:color w:val="auto"/>
        </w:rPr>
        <w:t>W przypadkach, o których mowa w ust. 1 pkt</w:t>
      </w:r>
      <w:r w:rsidR="008D06DD">
        <w:rPr>
          <w:color w:val="auto"/>
        </w:rPr>
        <w:t>.</w:t>
      </w:r>
      <w:r w:rsidRPr="003218CF">
        <w:rPr>
          <w:color w:val="auto"/>
        </w:rPr>
        <w:t xml:space="preserve"> 19 ustawy, przed wykluczeniem Wykonawcy, Zamawiający zapewnia temu Wykonawcy możliwość udowodnienia, że jego udział w przygotowaniu postępowania o udzielenie zamówienia nie zakłóci konkurencji.</w:t>
      </w:r>
    </w:p>
    <w:p w:rsidR="00745A41" w:rsidRDefault="00745A41" w:rsidP="002D2428">
      <w:pPr>
        <w:numPr>
          <w:ilvl w:val="1"/>
          <w:numId w:val="7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color w:val="auto"/>
        </w:rPr>
      </w:pPr>
      <w:r>
        <w:rPr>
          <w:color w:val="auto"/>
        </w:rPr>
        <w:t>Zamawiający może wykluczyć W</w:t>
      </w:r>
      <w:r w:rsidRPr="003218CF">
        <w:rPr>
          <w:color w:val="auto"/>
        </w:rPr>
        <w:t>ykonawcę na każdym etapie postępowania o udzielenie zamówienia.</w:t>
      </w:r>
    </w:p>
    <w:p w:rsidR="00745A41" w:rsidRPr="003218CF" w:rsidRDefault="00745A41" w:rsidP="00745A41">
      <w:pPr>
        <w:jc w:val="both"/>
        <w:rPr>
          <w:color w:val="auto"/>
        </w:rPr>
      </w:pPr>
      <w:r w:rsidRPr="003218CF">
        <w:rPr>
          <w:color w:val="auto"/>
        </w:rPr>
        <w:t xml:space="preserve">2. Informacje dotyczące </w:t>
      </w:r>
      <w:r w:rsidR="008D06DD">
        <w:rPr>
          <w:color w:val="auto"/>
        </w:rPr>
        <w:t>W</w:t>
      </w:r>
      <w:r w:rsidRPr="003218CF">
        <w:rPr>
          <w:color w:val="auto"/>
        </w:rPr>
        <w:t>ykonawców wspólnie ubiegających się o udzielenie zamówienia:</w:t>
      </w:r>
    </w:p>
    <w:p w:rsidR="00745A41" w:rsidRPr="003218CF" w:rsidRDefault="00745A41" w:rsidP="008D06DD">
      <w:pPr>
        <w:numPr>
          <w:ilvl w:val="1"/>
          <w:numId w:val="8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color w:val="auto"/>
        </w:rPr>
      </w:pPr>
      <w:r w:rsidRPr="003218CF">
        <w:rPr>
          <w:color w:val="auto"/>
        </w:rPr>
        <w:t xml:space="preserve"> Wykonawcy mogą wspólnie ubiegać się o udzieleni</w:t>
      </w:r>
      <w:r>
        <w:rPr>
          <w:color w:val="auto"/>
        </w:rPr>
        <w:t>e zamówienia. W tym przypadku, W</w:t>
      </w:r>
      <w:r w:rsidRPr="003218CF">
        <w:rPr>
          <w:color w:val="auto"/>
        </w:rPr>
        <w:t>ykonawcy ustanawiają pełnomocnika do reprezentowania ich w postępowaniu o udzielenie zamówienia albo reprezentowania w postępowaniu i zawarcia umowy w sprawie zamówienia publicznego.</w:t>
      </w:r>
    </w:p>
    <w:p w:rsidR="00745A41" w:rsidRPr="003218CF" w:rsidRDefault="00745A41" w:rsidP="008D06DD">
      <w:pPr>
        <w:numPr>
          <w:ilvl w:val="1"/>
          <w:numId w:val="8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color w:val="auto"/>
        </w:rPr>
      </w:pPr>
      <w:r w:rsidRPr="003218CF">
        <w:rPr>
          <w:color w:val="auto"/>
        </w:rPr>
        <w:t xml:space="preserve"> Przepisy dotyczące </w:t>
      </w:r>
      <w:r w:rsidR="008D06DD">
        <w:rPr>
          <w:color w:val="auto"/>
        </w:rPr>
        <w:t>W</w:t>
      </w:r>
      <w:r w:rsidRPr="003218CF">
        <w:rPr>
          <w:color w:val="auto"/>
        </w:rPr>
        <w:t>ykona</w:t>
      </w:r>
      <w:r>
        <w:rPr>
          <w:color w:val="auto"/>
        </w:rPr>
        <w:t>wcy stosuje się odpowiednio do W</w:t>
      </w:r>
      <w:r w:rsidRPr="003218CF">
        <w:rPr>
          <w:color w:val="auto"/>
        </w:rPr>
        <w:t>ykonawców, którzy wspólnie ubiegają się o udzielenie zamówienia.</w:t>
      </w:r>
    </w:p>
    <w:p w:rsidR="00745A41" w:rsidRPr="003218CF" w:rsidRDefault="00745A41" w:rsidP="008D06DD">
      <w:pPr>
        <w:numPr>
          <w:ilvl w:val="1"/>
          <w:numId w:val="8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color w:val="auto"/>
        </w:rPr>
      </w:pPr>
      <w:r w:rsidRPr="003218CF">
        <w:rPr>
          <w:color w:val="auto"/>
        </w:rPr>
        <w:t xml:space="preserve"> </w:t>
      </w:r>
      <w:r>
        <w:rPr>
          <w:color w:val="auto"/>
        </w:rPr>
        <w:t>Jeżeli oferta W</w:t>
      </w:r>
      <w:r w:rsidRPr="003218CF">
        <w:rPr>
          <w:color w:val="auto"/>
        </w:rPr>
        <w:t>ykonawców, którzy wspólnie ubiegali się o udzieleni</w:t>
      </w:r>
      <w:r>
        <w:rPr>
          <w:color w:val="auto"/>
        </w:rPr>
        <w:t>e zamówienia, została wybrana, Z</w:t>
      </w:r>
      <w:r w:rsidRPr="003218CF">
        <w:rPr>
          <w:color w:val="auto"/>
        </w:rPr>
        <w:t>amawiający może zażądać przed zawarciem umowy w sprawie zamówienia publicznego umowy regulującej współpracę tych wykonawców.</w:t>
      </w:r>
    </w:p>
    <w:p w:rsidR="00745A41" w:rsidRPr="003218CF" w:rsidRDefault="00745A41" w:rsidP="008D06DD">
      <w:pPr>
        <w:numPr>
          <w:ilvl w:val="1"/>
          <w:numId w:val="8"/>
        </w:numPr>
        <w:tabs>
          <w:tab w:val="left" w:pos="284"/>
        </w:tabs>
        <w:suppressAutoHyphens w:val="0"/>
        <w:autoSpaceDN w:val="0"/>
        <w:ind w:left="0" w:firstLine="0"/>
        <w:jc w:val="both"/>
        <w:rPr>
          <w:color w:val="auto"/>
        </w:rPr>
      </w:pPr>
      <w:r w:rsidRPr="003218CF">
        <w:rPr>
          <w:color w:val="auto"/>
        </w:rPr>
        <w:t>Wykonawcy, o których mowa powyżej, ponoszą solidarną odpowiedzialność za wykonan</w:t>
      </w:r>
      <w:r>
        <w:rPr>
          <w:color w:val="auto"/>
        </w:rPr>
        <w:t>ie umowy.</w:t>
      </w:r>
    </w:p>
    <w:p w:rsidR="00745A41" w:rsidRDefault="00745A41" w:rsidP="00745A41">
      <w:pPr>
        <w:tabs>
          <w:tab w:val="left" w:pos="0"/>
        </w:tabs>
        <w:suppressAutoHyphens w:val="0"/>
        <w:autoSpaceDE/>
        <w:jc w:val="both"/>
        <w:rPr>
          <w:color w:val="auto"/>
          <w:lang w:eastAsia="pl-PL"/>
        </w:rPr>
      </w:pPr>
    </w:p>
    <w:p w:rsidR="00745A41" w:rsidRDefault="0017299A" w:rsidP="00745A41">
      <w:pPr>
        <w:suppressAutoHyphens w:val="0"/>
        <w:autoSpaceDE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3</w:t>
      </w:r>
      <w:r w:rsidR="00745A41">
        <w:rPr>
          <w:b/>
          <w:color w:val="auto"/>
          <w:lang w:eastAsia="pl-PL"/>
        </w:rPr>
        <w:t>. W niniejszym postępowaniu ma zastosowanie a</w:t>
      </w:r>
      <w:r w:rsidR="00745A41" w:rsidRPr="00716834">
        <w:rPr>
          <w:b/>
          <w:color w:val="auto"/>
          <w:lang w:eastAsia="pl-PL"/>
        </w:rPr>
        <w:t xml:space="preserve">rt. </w:t>
      </w:r>
      <w:r w:rsidR="00745A41">
        <w:rPr>
          <w:b/>
          <w:color w:val="auto"/>
          <w:lang w:eastAsia="pl-PL"/>
        </w:rPr>
        <w:t>24</w:t>
      </w:r>
      <w:r w:rsidR="00745A41" w:rsidRPr="00716834">
        <w:rPr>
          <w:b/>
          <w:color w:val="auto"/>
          <w:lang w:eastAsia="pl-PL"/>
        </w:rPr>
        <w:t xml:space="preserve">aa ustawy </w:t>
      </w:r>
      <w:proofErr w:type="spellStart"/>
      <w:r w:rsidR="00745A41" w:rsidRPr="00716834">
        <w:rPr>
          <w:b/>
          <w:color w:val="auto"/>
          <w:lang w:eastAsia="pl-PL"/>
        </w:rPr>
        <w:t>Pzp</w:t>
      </w:r>
      <w:proofErr w:type="spellEnd"/>
      <w:r w:rsidR="00745A41" w:rsidRPr="00716834">
        <w:rPr>
          <w:b/>
          <w:color w:val="auto"/>
          <w:lang w:eastAsia="pl-PL"/>
        </w:rPr>
        <w:t xml:space="preserve">. </w:t>
      </w:r>
      <w:r w:rsidR="00745A41">
        <w:rPr>
          <w:b/>
          <w:color w:val="auto"/>
          <w:lang w:eastAsia="pl-PL"/>
        </w:rPr>
        <w:t xml:space="preserve"> </w:t>
      </w:r>
    </w:p>
    <w:p w:rsidR="00745A41" w:rsidRDefault="00745A41" w:rsidP="00745A41">
      <w:pPr>
        <w:jc w:val="both"/>
        <w:rPr>
          <w:lang w:eastAsia="pl-PL"/>
        </w:rPr>
      </w:pPr>
    </w:p>
    <w:p w:rsidR="00A95CB3" w:rsidRDefault="00A95CB3" w:rsidP="00745A41">
      <w:pPr>
        <w:jc w:val="both"/>
        <w:rPr>
          <w:lang w:eastAsia="pl-PL"/>
        </w:rPr>
      </w:pPr>
    </w:p>
    <w:p w:rsidR="00745A41" w:rsidRPr="00B06911" w:rsidRDefault="00745A41" w:rsidP="008D06DD">
      <w:pPr>
        <w:jc w:val="both"/>
        <w:rPr>
          <w:color w:val="auto"/>
          <w:lang w:eastAsia="pl-PL"/>
        </w:rPr>
      </w:pPr>
      <w:r w:rsidRPr="00B06911">
        <w:rPr>
          <w:b/>
          <w:bCs/>
          <w:color w:val="auto"/>
          <w:sz w:val="22"/>
          <w:szCs w:val="22"/>
        </w:rPr>
        <w:t>V. WYKAZ OŚWIADCZEŃ LUB DOKUMENTÓW, POTWIERDZAJĄCYCH BRAK PODSTAW WYKLUCZENIA, SPEŁNIANIE WARUNKÓW UDZIAŁU W POSTĘPOWANIU ORAZ SPEŁNIANIE PRZEZ OFEROWANY PRZEDMIOT ZAMÓWIENIA WYMAGAŃ OKREŚLONYCH PRZEZ ZAMAWIAJĄCEGO</w:t>
      </w:r>
    </w:p>
    <w:p w:rsidR="00745A41" w:rsidRPr="003218CF" w:rsidRDefault="00745A41" w:rsidP="008D06DD">
      <w:pPr>
        <w:numPr>
          <w:ilvl w:val="0"/>
          <w:numId w:val="9"/>
        </w:numPr>
        <w:tabs>
          <w:tab w:val="clear" w:pos="435"/>
          <w:tab w:val="num" w:pos="0"/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3218CF">
        <w:rPr>
          <w:color w:val="auto"/>
        </w:rPr>
        <w:t>Dla wykazania braku podstaw do wykluczenia z postępowania należy:</w:t>
      </w:r>
    </w:p>
    <w:p w:rsidR="00745A41" w:rsidRPr="008D06DD" w:rsidRDefault="00745A41" w:rsidP="008D06DD">
      <w:pPr>
        <w:numPr>
          <w:ilvl w:val="1"/>
          <w:numId w:val="9"/>
        </w:numPr>
        <w:tabs>
          <w:tab w:val="num" w:pos="0"/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b/>
          <w:strike/>
          <w:color w:val="auto"/>
        </w:rPr>
      </w:pPr>
      <w:r w:rsidRPr="003218CF">
        <w:rPr>
          <w:b/>
          <w:color w:val="auto"/>
          <w:u w:val="single"/>
        </w:rPr>
        <w:t>do oferty</w:t>
      </w:r>
      <w:r w:rsidRPr="003218CF">
        <w:rPr>
          <w:color w:val="auto"/>
        </w:rPr>
        <w:t xml:space="preserve"> - dołączyć oświadczenie o braku podstaw do wykluczenia wg wzoru dołączonego do niniejszej specyfikacji </w:t>
      </w:r>
      <w:r w:rsidRPr="008D06DD">
        <w:rPr>
          <w:b/>
          <w:color w:val="auto"/>
        </w:rPr>
        <w:t>jako załącznik nr 2;</w:t>
      </w:r>
    </w:p>
    <w:p w:rsidR="00745A41" w:rsidRPr="003218CF" w:rsidRDefault="00745A41" w:rsidP="008D06DD">
      <w:pPr>
        <w:numPr>
          <w:ilvl w:val="1"/>
          <w:numId w:val="10"/>
        </w:numPr>
        <w:tabs>
          <w:tab w:val="num" w:pos="0"/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</w:rPr>
      </w:pPr>
      <w:r w:rsidRPr="003218CF">
        <w:rPr>
          <w:b/>
          <w:color w:val="auto"/>
          <w:u w:val="single"/>
        </w:rPr>
        <w:t xml:space="preserve">w terminie 3 dni od zamieszczenia na stronie internetowej </w:t>
      </w:r>
      <w:r w:rsidR="008D06DD">
        <w:rPr>
          <w:b/>
          <w:color w:val="auto"/>
          <w:u w:val="single"/>
        </w:rPr>
        <w:t>Z</w:t>
      </w:r>
      <w:r w:rsidRPr="003218CF">
        <w:rPr>
          <w:b/>
          <w:color w:val="auto"/>
          <w:u w:val="single"/>
        </w:rPr>
        <w:t>amawiającego informacji</w:t>
      </w:r>
      <w:r w:rsidRPr="003218CF">
        <w:rPr>
          <w:color w:val="auto"/>
          <w:u w:val="single"/>
        </w:rPr>
        <w:t xml:space="preserve"> doty</w:t>
      </w:r>
      <w:r w:rsidRPr="003218CF">
        <w:rPr>
          <w:color w:val="auto"/>
          <w:u w:val="single"/>
        </w:rPr>
        <w:softHyphen/>
        <w:t>czą</w:t>
      </w:r>
      <w:r w:rsidRPr="003218CF">
        <w:rPr>
          <w:color w:val="auto"/>
          <w:u w:val="single"/>
        </w:rPr>
        <w:softHyphen/>
        <w:t xml:space="preserve">cej m. in. firm oraz adresów </w:t>
      </w:r>
      <w:r w:rsidR="008D06DD">
        <w:rPr>
          <w:color w:val="auto"/>
          <w:u w:val="single"/>
        </w:rPr>
        <w:t>W</w:t>
      </w:r>
      <w:r w:rsidRPr="003218CF">
        <w:rPr>
          <w:color w:val="auto"/>
          <w:u w:val="single"/>
        </w:rPr>
        <w:t>ykonawców, którzy złożyli oferty w terminie</w:t>
      </w:r>
      <w:r w:rsidRPr="003218CF">
        <w:rPr>
          <w:color w:val="auto"/>
        </w:rPr>
        <w:t xml:space="preserve"> - należy przekazać </w:t>
      </w:r>
      <w:r w:rsidR="008D06DD">
        <w:rPr>
          <w:color w:val="auto"/>
        </w:rPr>
        <w:t>Z</w:t>
      </w:r>
      <w:r w:rsidRPr="003218CF">
        <w:rPr>
          <w:color w:val="auto"/>
        </w:rPr>
        <w:t>amawiającemu oświadczenie o przynależności lub braku przynależności do tej samej grupy kapitałowej, w rozumieniu ustawy z dnia 16 lutego 2007 r. o ochr</w:t>
      </w:r>
      <w:r w:rsidR="008D06DD">
        <w:rPr>
          <w:color w:val="auto"/>
        </w:rPr>
        <w:t>onie konkurencji i konsumen</w:t>
      </w:r>
      <w:r w:rsidR="008D06DD">
        <w:rPr>
          <w:color w:val="auto"/>
        </w:rPr>
        <w:softHyphen/>
        <w:t>tów</w:t>
      </w:r>
      <w:r w:rsidRPr="003218CF">
        <w:rPr>
          <w:color w:val="auto"/>
        </w:rPr>
        <w:t xml:space="preserve"> w</w:t>
      </w:r>
      <w:r w:rsidR="008D06DD">
        <w:rPr>
          <w:color w:val="auto"/>
        </w:rPr>
        <w:t>raz ze złożeniem oświadczenia, W</w:t>
      </w:r>
      <w:r w:rsidRPr="003218CF">
        <w:rPr>
          <w:color w:val="auto"/>
        </w:rPr>
        <w:t>ykonawca może przedstawić</w:t>
      </w:r>
      <w:r w:rsidR="008D06DD">
        <w:rPr>
          <w:color w:val="auto"/>
        </w:rPr>
        <w:t xml:space="preserve"> dowody, że powiązania z innym W</w:t>
      </w:r>
      <w:r w:rsidRPr="003218CF">
        <w:rPr>
          <w:color w:val="auto"/>
        </w:rPr>
        <w:t>ykonawcą nie prowadzą do zakłócenia konkurencji w postępowaniu o udzielenie zamówienia.</w:t>
      </w:r>
    </w:p>
    <w:p w:rsidR="00745A41" w:rsidRPr="003218CF" w:rsidRDefault="00745A41" w:rsidP="00745A41">
      <w:pPr>
        <w:adjustRightInd w:val="0"/>
        <w:spacing w:line="40" w:lineRule="atLeast"/>
        <w:jc w:val="both"/>
        <w:rPr>
          <w:color w:val="auto"/>
        </w:rPr>
      </w:pPr>
    </w:p>
    <w:p w:rsidR="00745A41" w:rsidRPr="003218CF" w:rsidRDefault="00745A41" w:rsidP="008D06DD">
      <w:pPr>
        <w:numPr>
          <w:ilvl w:val="0"/>
          <w:numId w:val="11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3218CF">
        <w:rPr>
          <w:color w:val="auto"/>
        </w:rPr>
        <w:t>Dla potwierdzenia, że oferowany przedmiot z</w:t>
      </w:r>
      <w:r>
        <w:rPr>
          <w:color w:val="auto"/>
        </w:rPr>
        <w:t>amówienia odpowiada wymaganiom Z</w:t>
      </w:r>
      <w:r w:rsidRPr="003218CF">
        <w:rPr>
          <w:color w:val="auto"/>
        </w:rPr>
        <w:t>amawiającego należy:</w:t>
      </w:r>
    </w:p>
    <w:p w:rsidR="00745A41" w:rsidRPr="004B5E38" w:rsidRDefault="00745A41" w:rsidP="008D06DD">
      <w:pPr>
        <w:tabs>
          <w:tab w:val="left" w:pos="284"/>
          <w:tab w:val="left" w:pos="851"/>
        </w:tabs>
        <w:jc w:val="both"/>
        <w:rPr>
          <w:color w:val="auto"/>
        </w:rPr>
      </w:pPr>
      <w:r w:rsidRPr="00ED358F">
        <w:rPr>
          <w:color w:val="auto"/>
        </w:rPr>
        <w:t>3.1.</w:t>
      </w:r>
      <w:r w:rsidRPr="00ED358F">
        <w:rPr>
          <w:color w:val="auto"/>
        </w:rPr>
        <w:tab/>
      </w:r>
      <w:r w:rsidRPr="004B5E38">
        <w:rPr>
          <w:b/>
          <w:color w:val="auto"/>
          <w:u w:val="single"/>
        </w:rPr>
        <w:t>do formularza oferty</w:t>
      </w:r>
      <w:r w:rsidRPr="004B5E38">
        <w:rPr>
          <w:color w:val="auto"/>
        </w:rPr>
        <w:t xml:space="preserve"> - dołączyć </w:t>
      </w:r>
      <w:r w:rsidRPr="008D06DD">
        <w:rPr>
          <w:b/>
          <w:color w:val="auto"/>
        </w:rPr>
        <w:t>załączniki nr 4</w:t>
      </w:r>
      <w:r w:rsidRPr="004B5E38">
        <w:rPr>
          <w:color w:val="auto"/>
        </w:rPr>
        <w:t xml:space="preserve"> formularz asortymentowo-cenowy.</w:t>
      </w:r>
    </w:p>
    <w:p w:rsidR="00745A41" w:rsidRPr="00ED358F" w:rsidRDefault="00745A41" w:rsidP="008D06DD">
      <w:pPr>
        <w:tabs>
          <w:tab w:val="left" w:pos="284"/>
          <w:tab w:val="left" w:pos="851"/>
        </w:tabs>
        <w:adjustRightInd w:val="0"/>
        <w:jc w:val="both"/>
        <w:rPr>
          <w:color w:val="auto"/>
        </w:rPr>
      </w:pPr>
    </w:p>
    <w:p w:rsidR="00745A41" w:rsidRPr="00ED358F" w:rsidRDefault="00745A41" w:rsidP="008D06DD">
      <w:pPr>
        <w:tabs>
          <w:tab w:val="left" w:pos="0"/>
          <w:tab w:val="left" w:pos="284"/>
        </w:tabs>
        <w:adjustRightInd w:val="0"/>
        <w:spacing w:line="40" w:lineRule="atLeast"/>
        <w:jc w:val="both"/>
        <w:rPr>
          <w:color w:val="auto"/>
        </w:rPr>
      </w:pPr>
      <w:r w:rsidRPr="00ED358F">
        <w:rPr>
          <w:color w:val="auto"/>
        </w:rPr>
        <w:t xml:space="preserve">4. </w:t>
      </w:r>
      <w:r w:rsidRPr="00ED358F">
        <w:rPr>
          <w:color w:val="auto"/>
        </w:rPr>
        <w:tab/>
        <w:t>Informacje dodatkowe dotyczące powyższych oświadczeń i dokumentów:</w:t>
      </w:r>
    </w:p>
    <w:p w:rsidR="00745A41" w:rsidRPr="00ED358F" w:rsidRDefault="00745A41" w:rsidP="008D06DD">
      <w:pPr>
        <w:numPr>
          <w:ilvl w:val="1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ED358F">
        <w:rPr>
          <w:color w:val="auto"/>
        </w:rPr>
        <w:t>Wykonawca sporządza: oświadczenie o braku podstaw do wykluczenia wg wzoru dołączonego do niniejszej specyfikacji jako załącznik nr 2 (o którym mowa w punkcie 1.1). Oświadczenie to musi zawierać wszystkie informacje wskazane w ww. wzorze.</w:t>
      </w:r>
    </w:p>
    <w:p w:rsidR="00745A41" w:rsidRPr="00ED358F" w:rsidRDefault="00745A41" w:rsidP="008D06DD">
      <w:pPr>
        <w:numPr>
          <w:ilvl w:val="1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ED358F">
        <w:rPr>
          <w:color w:val="auto"/>
        </w:rPr>
        <w:t xml:space="preserve">W przypadku wspólnego ubiegania się o zamówienie przez wykonawców, oświadczenie, o którym mowa w punkcie 1.1 składa każdy z </w:t>
      </w:r>
      <w:r w:rsidR="008D06DD">
        <w:rPr>
          <w:color w:val="auto"/>
        </w:rPr>
        <w:t>W</w:t>
      </w:r>
      <w:r w:rsidRPr="00ED358F">
        <w:rPr>
          <w:color w:val="auto"/>
        </w:rPr>
        <w:t>ykonawców wspólnie ubiegających się o zamówienie. W takim przypadku wyżej wymienione oświadczenia i dokumenty potwierdzają brak podstaw wykluczenia w zakresie, w którym każdy z </w:t>
      </w:r>
      <w:r w:rsidR="008D06DD">
        <w:rPr>
          <w:color w:val="auto"/>
        </w:rPr>
        <w:t>Wyko</w:t>
      </w:r>
      <w:r w:rsidRPr="00ED358F">
        <w:rPr>
          <w:color w:val="auto"/>
        </w:rPr>
        <w:t xml:space="preserve">nawców wykazuje brak podstaw do wykluczenia. </w:t>
      </w:r>
    </w:p>
    <w:p w:rsidR="00745A41" w:rsidRPr="00ED358F" w:rsidRDefault="00745A41" w:rsidP="008D06DD">
      <w:pPr>
        <w:numPr>
          <w:ilvl w:val="1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ED358F">
        <w:rPr>
          <w:color w:val="auto"/>
        </w:rPr>
        <w:t xml:space="preserve">Jeżeli jest to niezbędne do zapewnienia odpowiedniego przebiegu postępowania o udzielenie zamówienia, </w:t>
      </w:r>
      <w:r w:rsidR="008D06DD">
        <w:rPr>
          <w:color w:val="auto"/>
        </w:rPr>
        <w:t>Z</w:t>
      </w:r>
      <w:r w:rsidRPr="00ED358F">
        <w:rPr>
          <w:color w:val="auto"/>
        </w:rPr>
        <w:t xml:space="preserve">amawiający może na każdym etapie postępowania wezwać </w:t>
      </w:r>
      <w:r w:rsidR="008D06DD">
        <w:rPr>
          <w:color w:val="auto"/>
        </w:rPr>
        <w:t xml:space="preserve">Wykonawców </w:t>
      </w:r>
      <w:r w:rsidRPr="00ED358F">
        <w:rPr>
          <w:color w:val="auto"/>
        </w:rPr>
        <w:t>do 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:rsidR="00745A41" w:rsidRPr="00ED358F" w:rsidRDefault="00745A41" w:rsidP="008D06DD">
      <w:pPr>
        <w:numPr>
          <w:ilvl w:val="1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ED358F">
        <w:rPr>
          <w:color w:val="auto"/>
        </w:rPr>
        <w:t xml:space="preserve">Wykonawca nie jest obowiązany do złożenia oświadczeń lub dokumentów potwierdzających brak podstaw do wykluczenia, jeżeli </w:t>
      </w:r>
      <w:r w:rsidR="008D06DD">
        <w:rPr>
          <w:color w:val="auto"/>
        </w:rPr>
        <w:t>Z</w:t>
      </w:r>
      <w:r w:rsidRPr="00ED358F">
        <w:rPr>
          <w:color w:val="auto"/>
        </w:rPr>
        <w:t xml:space="preserve">amawiający posiada oświadczenia lub dokumenty dotyczące tego </w:t>
      </w:r>
      <w:r w:rsidR="008D06DD">
        <w:rPr>
          <w:color w:val="auto"/>
        </w:rPr>
        <w:t>W</w:t>
      </w:r>
      <w:r w:rsidRPr="00ED358F">
        <w:rPr>
          <w:color w:val="auto"/>
        </w:rPr>
        <w:t xml:space="preserve">ykonawcy lub może je uzyskać za pomocą bezpłatnych i ogólnodostępnych baz danych, w szczególności rejestrów publicznych w rozumieniu ustawy z dnia 17 lutego 2005 r. o informatyzacji działalności podmiotów realizujących zadania publiczne. </w:t>
      </w:r>
    </w:p>
    <w:p w:rsidR="00745A41" w:rsidRDefault="00745A41" w:rsidP="008D06DD">
      <w:pPr>
        <w:numPr>
          <w:ilvl w:val="2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ED358F">
        <w:rPr>
          <w:color w:val="auto"/>
        </w:rPr>
        <w:t xml:space="preserve">W przypadku wskazania przez </w:t>
      </w:r>
      <w:r w:rsidR="008D06DD">
        <w:rPr>
          <w:color w:val="auto"/>
        </w:rPr>
        <w:t>W</w:t>
      </w:r>
      <w:r w:rsidRPr="00ED358F">
        <w:rPr>
          <w:color w:val="auto"/>
        </w:rPr>
        <w:t>ykonawcę dostępności ww. oświadczeń lub do</w:t>
      </w:r>
      <w:r w:rsidRPr="00ED358F">
        <w:rPr>
          <w:color w:val="auto"/>
        </w:rPr>
        <w:softHyphen/>
        <w:t>kumentów, w formie elektronicznej pod określonymi adresami internetowymi ogólnodostępnych i bez</w:t>
      </w:r>
      <w:r w:rsidRPr="00ED358F">
        <w:rPr>
          <w:color w:val="auto"/>
        </w:rPr>
        <w:softHyphen/>
        <w:t xml:space="preserve">płatnych baz danych, zamawiający pobierze samodzielnie z tych baz danych wskazane przez </w:t>
      </w:r>
      <w:r w:rsidR="008D06DD">
        <w:rPr>
          <w:color w:val="auto"/>
        </w:rPr>
        <w:t>W</w:t>
      </w:r>
      <w:r w:rsidRPr="00ED358F">
        <w:rPr>
          <w:color w:val="auto"/>
        </w:rPr>
        <w:t>ykonawcę oświadczenia lub dokumenty. Zamawiający będzie żądał od </w:t>
      </w:r>
      <w:r w:rsidR="008D06DD">
        <w:rPr>
          <w:color w:val="auto"/>
        </w:rPr>
        <w:t>W</w:t>
      </w:r>
      <w:r w:rsidRPr="00ED358F">
        <w:rPr>
          <w:color w:val="auto"/>
        </w:rPr>
        <w:t xml:space="preserve">ykonawcy przedstawienia tłumaczenia na język polski wskazanych przez </w:t>
      </w:r>
      <w:r w:rsidR="008D06DD">
        <w:rPr>
          <w:color w:val="auto"/>
        </w:rPr>
        <w:t>W</w:t>
      </w:r>
      <w:r w:rsidRPr="00ED358F">
        <w:rPr>
          <w:color w:val="auto"/>
        </w:rPr>
        <w:t xml:space="preserve">ykonawcę </w:t>
      </w:r>
      <w:r w:rsidR="008D06DD">
        <w:rPr>
          <w:color w:val="auto"/>
        </w:rPr>
        <w:t>i pobranych samodzielnie przez Z</w:t>
      </w:r>
      <w:r w:rsidRPr="00ED358F">
        <w:rPr>
          <w:color w:val="auto"/>
        </w:rPr>
        <w:t>amawiającego dokumentów, jeśli nie są one wystawione w języku polskim.</w:t>
      </w:r>
      <w:r>
        <w:rPr>
          <w:color w:val="auto"/>
        </w:rPr>
        <w:t xml:space="preserve"> </w:t>
      </w:r>
    </w:p>
    <w:p w:rsidR="00745A41" w:rsidRPr="00ED358F" w:rsidRDefault="00745A41" w:rsidP="008D06DD">
      <w:pPr>
        <w:numPr>
          <w:ilvl w:val="2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ED358F">
        <w:rPr>
          <w:color w:val="auto"/>
        </w:rPr>
        <w:t xml:space="preserve">  W przypadku wskazania przez </w:t>
      </w:r>
      <w:r w:rsidR="008D06DD">
        <w:rPr>
          <w:color w:val="auto"/>
        </w:rPr>
        <w:t>W</w:t>
      </w:r>
      <w:r w:rsidRPr="00ED358F">
        <w:rPr>
          <w:color w:val="auto"/>
        </w:rPr>
        <w:t>ykonawcę ww. oświadczeń lub dokumentów, k</w:t>
      </w:r>
      <w:r w:rsidR="008D06DD">
        <w:rPr>
          <w:color w:val="auto"/>
        </w:rPr>
        <w:t>tóre znajdują się w posiadaniu Z</w:t>
      </w:r>
      <w:r w:rsidRPr="00ED358F">
        <w:rPr>
          <w:color w:val="auto"/>
        </w:rPr>
        <w:t>amawiającego, w szczególności oświadczeń lub do</w:t>
      </w:r>
      <w:r w:rsidR="008D06DD">
        <w:rPr>
          <w:color w:val="auto"/>
        </w:rPr>
        <w:t>kumentów przechowywanych przez Z</w:t>
      </w:r>
      <w:r w:rsidRPr="00ED358F">
        <w:rPr>
          <w:color w:val="auto"/>
        </w:rPr>
        <w:t>amawiającego zgod</w:t>
      </w:r>
      <w:r w:rsidR="008D06DD">
        <w:rPr>
          <w:color w:val="auto"/>
        </w:rPr>
        <w:t>nie z art. 97 ust. 1 Ustawy, Z</w:t>
      </w:r>
      <w:r w:rsidRPr="00ED358F">
        <w:rPr>
          <w:color w:val="auto"/>
        </w:rPr>
        <w:t>amawiający w celu potwierdzenia okoliczności, o których mowa w art. 25 ust. 1 pkt</w:t>
      </w:r>
      <w:r w:rsidR="008D06DD">
        <w:rPr>
          <w:color w:val="auto"/>
        </w:rPr>
        <w:t>.</w:t>
      </w:r>
      <w:r w:rsidRPr="00ED358F">
        <w:rPr>
          <w:color w:val="auto"/>
        </w:rPr>
        <w:t xml:space="preserve"> 1 i 3 Ustawy korzysta z posiadanych oświadczeń lub dokumentów, o ile są one aktualne. W takiej sytuacji </w:t>
      </w:r>
      <w:r w:rsidR="008D06DD">
        <w:rPr>
          <w:color w:val="auto"/>
        </w:rPr>
        <w:lastRenderedPageBreak/>
        <w:t>W</w:t>
      </w:r>
      <w:r w:rsidRPr="00ED358F">
        <w:rPr>
          <w:color w:val="auto"/>
        </w:rPr>
        <w:t xml:space="preserve">ykonawca zobligowany jest do wskazania </w:t>
      </w:r>
      <w:r w:rsidR="008D06DD">
        <w:rPr>
          <w:color w:val="auto"/>
        </w:rPr>
        <w:t>Z</w:t>
      </w:r>
      <w:r w:rsidRPr="00ED358F">
        <w:rPr>
          <w:color w:val="auto"/>
        </w:rPr>
        <w:t>amawiającemu sygnatury postępo</w:t>
      </w:r>
      <w:r w:rsidRPr="00ED358F">
        <w:rPr>
          <w:color w:val="auto"/>
        </w:rPr>
        <w:softHyphen/>
        <w:t>wania, w którym wymagane dokumenty lub oświadczenia zostały złożone.</w:t>
      </w:r>
    </w:p>
    <w:p w:rsidR="00745A41" w:rsidRPr="00ED358F" w:rsidRDefault="00236E5D" w:rsidP="008D06DD">
      <w:pPr>
        <w:numPr>
          <w:ilvl w:val="1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>
        <w:rPr>
          <w:color w:val="auto"/>
        </w:rPr>
        <w:t>W/w</w:t>
      </w:r>
      <w:r w:rsidR="00745A41" w:rsidRPr="00ED358F">
        <w:rPr>
          <w:color w:val="auto"/>
        </w:rPr>
        <w:t xml:space="preserve"> oświadczenia, dotyczące </w:t>
      </w:r>
      <w:r w:rsidR="008D06DD">
        <w:rPr>
          <w:color w:val="auto"/>
        </w:rPr>
        <w:t>W</w:t>
      </w:r>
      <w:r w:rsidR="00745A41" w:rsidRPr="00ED358F">
        <w:rPr>
          <w:color w:val="auto"/>
        </w:rPr>
        <w:t>ykonawcy i podwykonawców, składane są  w oryginale.</w:t>
      </w:r>
    </w:p>
    <w:p w:rsidR="00745A41" w:rsidRPr="00ED358F" w:rsidRDefault="00236E5D" w:rsidP="008D06DD">
      <w:pPr>
        <w:numPr>
          <w:ilvl w:val="1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>
        <w:rPr>
          <w:color w:val="auto"/>
        </w:rPr>
        <w:t xml:space="preserve">  W/w</w:t>
      </w:r>
      <w:r w:rsidR="00745A41" w:rsidRPr="00ED358F">
        <w:rPr>
          <w:color w:val="auto"/>
        </w:rPr>
        <w:t xml:space="preserve"> dokumenty, inne niż oświadczenia, o których mowa w poprzednim punkcie, składane są w oryginale lub kopii poświadczonej za zgodność z oryginałem.</w:t>
      </w:r>
    </w:p>
    <w:p w:rsidR="00745A41" w:rsidRPr="00ED358F" w:rsidRDefault="00745A41" w:rsidP="008D06DD">
      <w:pPr>
        <w:numPr>
          <w:ilvl w:val="1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ED358F">
        <w:rPr>
          <w:color w:val="auto"/>
        </w:rPr>
        <w:t xml:space="preserve"> Poświadczenia za zgodność z oryginałem dokonuje odpowiednio wykonawca, wykonawcy wspólnie ubiegający się o udzielenie zamówienia publicznego albo podwykonawca, w zakresie dokumentów, które każdego z nich dotyczą.</w:t>
      </w:r>
    </w:p>
    <w:p w:rsidR="00745A41" w:rsidRPr="00ED358F" w:rsidRDefault="00745A41" w:rsidP="008D06DD">
      <w:pPr>
        <w:numPr>
          <w:ilvl w:val="1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ED358F">
        <w:rPr>
          <w:color w:val="auto"/>
        </w:rPr>
        <w:t xml:space="preserve"> Dokumenty sporządzone w języku obcym są składane wraz z tłumaczeniem na język polski.</w:t>
      </w:r>
    </w:p>
    <w:p w:rsidR="00745A41" w:rsidRPr="002D4726" w:rsidRDefault="00745A41" w:rsidP="008D06DD">
      <w:pPr>
        <w:numPr>
          <w:ilvl w:val="1"/>
          <w:numId w:val="12"/>
        </w:numPr>
        <w:tabs>
          <w:tab w:val="left" w:pos="284"/>
        </w:tabs>
        <w:suppressAutoHyphens w:val="0"/>
        <w:autoSpaceDN w:val="0"/>
        <w:adjustRightInd w:val="0"/>
        <w:spacing w:line="40" w:lineRule="atLeast"/>
        <w:ind w:left="0" w:firstLine="0"/>
        <w:jc w:val="both"/>
        <w:rPr>
          <w:color w:val="auto"/>
        </w:rPr>
      </w:pPr>
      <w:r w:rsidRPr="00ED358F">
        <w:rPr>
          <w:color w:val="auto"/>
        </w:rPr>
        <w:t xml:space="preserve"> </w:t>
      </w:r>
      <w:r w:rsidRPr="002D4726">
        <w:rPr>
          <w:color w:val="auto"/>
        </w:rPr>
        <w:t>W niniejszym postępowaniu stosuje się zasady zawarte w Rozporządzeniu Ministra Rozwoju w spra</w:t>
      </w:r>
      <w:r w:rsidRPr="002D4726">
        <w:rPr>
          <w:color w:val="auto"/>
        </w:rPr>
        <w:softHyphen/>
        <w:t>wie rodzajów dokumentów, jakich może żądać zamawiający od wykonawcy w postępo</w:t>
      </w:r>
      <w:r w:rsidRPr="002D4726">
        <w:rPr>
          <w:color w:val="auto"/>
        </w:rPr>
        <w:softHyphen/>
        <w:t>waniu o udzielenie zamówienia z dnia 26 lipca 2016 r. (Dz.</w:t>
      </w:r>
      <w:r w:rsidR="002D4726">
        <w:rPr>
          <w:color w:val="auto"/>
        </w:rPr>
        <w:t xml:space="preserve"> </w:t>
      </w:r>
      <w:r w:rsidRPr="002D4726">
        <w:rPr>
          <w:color w:val="auto"/>
        </w:rPr>
        <w:t>U. z 2016 r. poz. 1126</w:t>
      </w:r>
      <w:r w:rsidR="002D4726">
        <w:rPr>
          <w:color w:val="auto"/>
        </w:rPr>
        <w:t xml:space="preserve"> </w:t>
      </w:r>
      <w:r w:rsidR="00236E5D" w:rsidRPr="002D4726">
        <w:rPr>
          <w:color w:val="auto"/>
        </w:rPr>
        <w:t xml:space="preserve">z </w:t>
      </w:r>
      <w:proofErr w:type="spellStart"/>
      <w:r w:rsidR="00236E5D" w:rsidRPr="002D4726">
        <w:rPr>
          <w:color w:val="auto"/>
        </w:rPr>
        <w:t>póź</w:t>
      </w:r>
      <w:r w:rsidR="00A95CB3" w:rsidRPr="002D4726">
        <w:rPr>
          <w:color w:val="auto"/>
        </w:rPr>
        <w:t>ń</w:t>
      </w:r>
      <w:proofErr w:type="spellEnd"/>
      <w:r w:rsidR="00236E5D" w:rsidRPr="002D4726">
        <w:rPr>
          <w:color w:val="auto"/>
        </w:rPr>
        <w:t>.</w:t>
      </w:r>
      <w:r w:rsidR="00A95CB3" w:rsidRPr="002D4726">
        <w:rPr>
          <w:color w:val="auto"/>
        </w:rPr>
        <w:t xml:space="preserve"> </w:t>
      </w:r>
      <w:r w:rsidR="00236E5D" w:rsidRPr="002D4726">
        <w:rPr>
          <w:color w:val="auto"/>
        </w:rPr>
        <w:t>zm.)</w:t>
      </w:r>
    </w:p>
    <w:p w:rsidR="00745A41" w:rsidRDefault="00745A41" w:rsidP="00745A41">
      <w:pPr>
        <w:jc w:val="both"/>
        <w:rPr>
          <w:lang w:eastAsia="pl-PL"/>
        </w:rPr>
      </w:pPr>
    </w:p>
    <w:p w:rsidR="00745A41" w:rsidRPr="00DE1AD0" w:rsidRDefault="00745A41" w:rsidP="00745A41">
      <w:pPr>
        <w:pStyle w:val="Nagwek2"/>
        <w:numPr>
          <w:ilvl w:val="1"/>
          <w:numId w:val="0"/>
        </w:numPr>
        <w:shd w:val="clear" w:color="auto" w:fill="FFFFFF"/>
        <w:tabs>
          <w:tab w:val="left" w:pos="0"/>
          <w:tab w:val="num" w:pos="360"/>
        </w:tabs>
        <w:spacing w:before="120" w:after="240"/>
        <w:jc w:val="both"/>
        <w:rPr>
          <w:sz w:val="24"/>
          <w:szCs w:val="24"/>
          <w:lang w:eastAsia="en-US"/>
        </w:rPr>
      </w:pPr>
      <w:r w:rsidRPr="0024074D">
        <w:rPr>
          <w:sz w:val="24"/>
          <w:szCs w:val="24"/>
          <w:shd w:val="clear" w:color="auto" w:fill="FFFFFF"/>
        </w:rPr>
        <w:t>VI. INFORMACJA O SPOSOBIE POROZUMIEWANIA SIĘ Z WYKONAWCAMI</w:t>
      </w:r>
      <w:r w:rsidRPr="00A61DE7">
        <w:rPr>
          <w:sz w:val="24"/>
          <w:szCs w:val="24"/>
        </w:rPr>
        <w:t xml:space="preserve"> ORAZ PRZEKAZYWANIA OŚWIADCZEŃ I DOKUMENTÓW.</w:t>
      </w:r>
    </w:p>
    <w:p w:rsidR="00745A41" w:rsidRPr="00E0332B" w:rsidRDefault="00745A41" w:rsidP="00745A41">
      <w:pPr>
        <w:pStyle w:val="Default"/>
        <w:jc w:val="both"/>
        <w:rPr>
          <w:color w:val="auto"/>
        </w:rPr>
      </w:pPr>
      <w:r w:rsidRPr="00E0332B">
        <w:rPr>
          <w:color w:val="auto"/>
        </w:rPr>
        <w:t xml:space="preserve">1. Wszelkie oświadczenia, wnioski, zawiadomienia oraz inne informacje </w:t>
      </w:r>
      <w:r w:rsidR="00A95CB3">
        <w:rPr>
          <w:color w:val="auto"/>
        </w:rPr>
        <w:t>Z</w:t>
      </w:r>
      <w:r w:rsidRPr="00E0332B">
        <w:rPr>
          <w:color w:val="auto"/>
        </w:rPr>
        <w:t>amawiający oraz Wykonawcy będą przekazywać pisemnie,</w:t>
      </w:r>
      <w:r w:rsidRPr="008B2A49">
        <w:rPr>
          <w:color w:val="auto"/>
        </w:rPr>
        <w:t xml:space="preserve"> </w:t>
      </w:r>
      <w:r>
        <w:rPr>
          <w:color w:val="auto"/>
        </w:rPr>
        <w:t xml:space="preserve">drogą elektroniczną (e-mail: </w:t>
      </w:r>
      <w:hyperlink r:id="rId12" w:history="1">
        <w:r w:rsidRPr="00D72E50">
          <w:rPr>
            <w:rStyle w:val="Hipercze"/>
          </w:rPr>
          <w:t>przetargizoz@poczta.fm</w:t>
        </w:r>
      </w:hyperlink>
      <w:r>
        <w:rPr>
          <w:color w:val="auto"/>
        </w:rPr>
        <w:t xml:space="preserve"> ) lub faksem nr</w:t>
      </w:r>
      <w:r w:rsidRPr="00E0332B">
        <w:rPr>
          <w:color w:val="auto"/>
        </w:rPr>
        <w:t xml:space="preserve">: </w:t>
      </w:r>
      <w:r>
        <w:rPr>
          <w:b/>
          <w:bCs/>
          <w:color w:val="auto"/>
        </w:rPr>
        <w:t>34/313-89-78</w:t>
      </w:r>
      <w:r>
        <w:rPr>
          <w:color w:val="auto"/>
        </w:rPr>
        <w:t xml:space="preserve">) </w:t>
      </w:r>
      <w:r w:rsidRPr="00E0332B">
        <w:rPr>
          <w:color w:val="auto"/>
        </w:rPr>
        <w:t>za wyjątkiem oferty, umowy oraz oświadczeń i dokume</w:t>
      </w:r>
      <w:r>
        <w:rPr>
          <w:color w:val="auto"/>
        </w:rPr>
        <w:t>ntów wymienionych w Rozdziale V</w:t>
      </w:r>
      <w:r w:rsidRPr="00E0332B">
        <w:rPr>
          <w:color w:val="auto"/>
        </w:rPr>
        <w:t xml:space="preserve"> niniejszej SIWZ (również w przypadku ich złożenia w wyniku wezwania o którym mowa w art. 26 ust. 3 ustawy </w:t>
      </w:r>
      <w:proofErr w:type="spellStart"/>
      <w:r w:rsidRPr="00E0332B">
        <w:rPr>
          <w:color w:val="auto"/>
        </w:rPr>
        <w:t>Pzp</w:t>
      </w:r>
      <w:proofErr w:type="spellEnd"/>
      <w:r w:rsidRPr="00E0332B">
        <w:rPr>
          <w:color w:val="auto"/>
        </w:rPr>
        <w:t xml:space="preserve">). </w:t>
      </w:r>
    </w:p>
    <w:p w:rsidR="00745A41" w:rsidRPr="00E0332B" w:rsidRDefault="00745A41" w:rsidP="00745A41">
      <w:pPr>
        <w:suppressAutoHyphens w:val="0"/>
        <w:autoSpaceDN w:val="0"/>
        <w:adjustRightInd w:val="0"/>
        <w:spacing w:after="21"/>
        <w:jc w:val="both"/>
        <w:rPr>
          <w:color w:val="auto"/>
          <w:lang w:eastAsia="pl-PL"/>
        </w:rPr>
      </w:pPr>
      <w:r w:rsidRPr="00E0332B">
        <w:rPr>
          <w:color w:val="auto"/>
          <w:lang w:eastAsia="pl-PL"/>
        </w:rPr>
        <w:t>2. W korespondencji kierowanej do Zamawiającego</w:t>
      </w:r>
      <w:r>
        <w:rPr>
          <w:color w:val="auto"/>
          <w:lang w:eastAsia="pl-PL"/>
        </w:rPr>
        <w:t>,</w:t>
      </w:r>
      <w:r w:rsidRPr="00E0332B">
        <w:rPr>
          <w:color w:val="auto"/>
          <w:lang w:eastAsia="pl-PL"/>
        </w:rPr>
        <w:t xml:space="preserve"> Wykonawca winien posługiwać się numerem sprawy określonym w SIWZ. </w:t>
      </w:r>
    </w:p>
    <w:p w:rsidR="00745A41" w:rsidRPr="00E0332B" w:rsidRDefault="00A53414" w:rsidP="00745A41">
      <w:pPr>
        <w:suppressAutoHyphens w:val="0"/>
        <w:autoSpaceDN w:val="0"/>
        <w:adjustRightInd w:val="0"/>
        <w:spacing w:after="21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3</w:t>
      </w:r>
      <w:r w:rsidR="00745A41" w:rsidRPr="00E0332B">
        <w:rPr>
          <w:color w:val="auto"/>
          <w:lang w:eastAsia="pl-PL"/>
        </w:rPr>
        <w:t>. Zawiadomienia, oświadczenia, wnioski oraz informacje przekazywane przez Wykonawcę drogą elektroniczną winny być kierowa</w:t>
      </w:r>
      <w:r w:rsidR="00745A41">
        <w:rPr>
          <w:color w:val="auto"/>
          <w:lang w:eastAsia="pl-PL"/>
        </w:rPr>
        <w:t xml:space="preserve">ne na adres e-mail: </w:t>
      </w:r>
      <w:hyperlink r:id="rId13" w:history="1">
        <w:r w:rsidR="00745A41" w:rsidRPr="00D72E50">
          <w:rPr>
            <w:rStyle w:val="Hipercze"/>
            <w:lang w:eastAsia="pl-PL"/>
          </w:rPr>
          <w:t>przetargizoz@poczta.fm</w:t>
        </w:r>
      </w:hyperlink>
      <w:r w:rsidR="00745A41">
        <w:rPr>
          <w:color w:val="auto"/>
          <w:lang w:eastAsia="pl-PL"/>
        </w:rPr>
        <w:t xml:space="preserve">  lub faksem na nr: 34/ 313-89-78.</w:t>
      </w:r>
      <w:r w:rsidR="00745A41" w:rsidRPr="00E0332B">
        <w:rPr>
          <w:color w:val="auto"/>
          <w:lang w:eastAsia="pl-PL"/>
        </w:rPr>
        <w:t xml:space="preserve"> </w:t>
      </w:r>
    </w:p>
    <w:p w:rsidR="00745A41" w:rsidRPr="00E0332B" w:rsidRDefault="00A53414" w:rsidP="00745A41">
      <w:pPr>
        <w:suppressAutoHyphens w:val="0"/>
        <w:autoSpaceDN w:val="0"/>
        <w:adjustRightInd w:val="0"/>
        <w:spacing w:after="21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4</w:t>
      </w:r>
      <w:r w:rsidR="00745A41" w:rsidRPr="00E0332B">
        <w:rPr>
          <w:color w:val="auto"/>
          <w:lang w:eastAsia="pl-PL"/>
        </w:rPr>
        <w:t xml:space="preserve">. Wszelkie zawiadomienia, oświadczenia, wnioski oraz informacje przekazane za pomocą faksu lub w formie elektronicznej wymagają na żądanie każdej ze stron, niezwłocznego potwierdzenia faktu ich otrzymania. </w:t>
      </w:r>
    </w:p>
    <w:p w:rsidR="00745A41" w:rsidRPr="00E0332B" w:rsidRDefault="00A53414" w:rsidP="00745A41">
      <w:pPr>
        <w:suppressAutoHyphens w:val="0"/>
        <w:autoSpaceDN w:val="0"/>
        <w:adjustRightInd w:val="0"/>
        <w:spacing w:after="21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5</w:t>
      </w:r>
      <w:r w:rsidR="00745A41" w:rsidRPr="00E0332B">
        <w:rPr>
          <w:color w:val="auto"/>
          <w:lang w:eastAsia="pl-PL"/>
        </w:rPr>
        <w:t xml:space="preserve">. Wykonawca może zwrócić się do Zamawiającego o wyjaśnienie treści SIWZ. </w:t>
      </w:r>
    </w:p>
    <w:p w:rsidR="00745A41" w:rsidRPr="00E0332B" w:rsidRDefault="00A53414" w:rsidP="00745A41">
      <w:pPr>
        <w:suppressAutoHyphens w:val="0"/>
        <w:autoSpaceDN w:val="0"/>
        <w:adjustRightInd w:val="0"/>
        <w:spacing w:after="21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6</w:t>
      </w:r>
      <w:r w:rsidR="00745A41" w:rsidRPr="00E0332B">
        <w:rPr>
          <w:color w:val="auto"/>
          <w:lang w:eastAsia="pl-PL"/>
        </w:rPr>
        <w:t>. W przypadku rozbieżności pomiędzy treścią niniejszej SIWZ, a treścią udzielonych odpowiedzi, jako obowiązującą należy przyjąć treść pisma zawierającego późniejsze oświadczenie</w:t>
      </w:r>
      <w:r w:rsidR="00745A41">
        <w:rPr>
          <w:color w:val="auto"/>
          <w:lang w:eastAsia="pl-PL"/>
        </w:rPr>
        <w:t>/wyjaśnienie</w:t>
      </w:r>
      <w:r w:rsidR="00745A41" w:rsidRPr="00E0332B">
        <w:rPr>
          <w:color w:val="auto"/>
          <w:lang w:eastAsia="pl-PL"/>
        </w:rPr>
        <w:t xml:space="preserve"> Zamawiającego. </w:t>
      </w:r>
    </w:p>
    <w:p w:rsidR="00745A41" w:rsidRPr="00E0332B" w:rsidRDefault="00A53414" w:rsidP="00745A41">
      <w:pPr>
        <w:suppressAutoHyphens w:val="0"/>
        <w:autoSpaceDN w:val="0"/>
        <w:adjustRightInd w:val="0"/>
        <w:spacing w:after="21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7</w:t>
      </w:r>
      <w:r w:rsidR="00745A41" w:rsidRPr="00E0332B">
        <w:rPr>
          <w:color w:val="auto"/>
          <w:lang w:eastAsia="pl-PL"/>
        </w:rPr>
        <w:t xml:space="preserve">. Zamawiający nie przewiduje zwołania zebrania Wykonawców. </w:t>
      </w:r>
    </w:p>
    <w:p w:rsidR="00745A41" w:rsidRPr="00E0332B" w:rsidRDefault="00A53414" w:rsidP="00A95CB3">
      <w:pPr>
        <w:suppressAutoHyphens w:val="0"/>
        <w:autoSpaceDN w:val="0"/>
        <w:adjustRightInd w:val="0"/>
        <w:spacing w:after="21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8</w:t>
      </w:r>
      <w:r w:rsidR="00745A41" w:rsidRPr="00E0332B">
        <w:rPr>
          <w:color w:val="auto"/>
          <w:lang w:eastAsia="pl-PL"/>
        </w:rPr>
        <w:t xml:space="preserve">. Osobą uprawnioną przez Zamawiającego do porozumiewania się z Wykonawcami jest: </w:t>
      </w:r>
    </w:p>
    <w:p w:rsidR="00745A41" w:rsidRPr="00745A41" w:rsidRDefault="00745A41" w:rsidP="00745A41">
      <w:pPr>
        <w:suppressAutoHyphens w:val="0"/>
        <w:autoSpaceDN w:val="0"/>
        <w:adjustRightInd w:val="0"/>
        <w:spacing w:after="21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1) w kwestiach procedury – </w:t>
      </w:r>
      <w:r w:rsidR="00A95CB3">
        <w:rPr>
          <w:color w:val="auto"/>
          <w:lang w:eastAsia="pl-PL"/>
        </w:rPr>
        <w:t>Magdalena Dziechciarz - Pucek</w:t>
      </w:r>
      <w:r>
        <w:rPr>
          <w:color w:val="auto"/>
          <w:lang w:eastAsia="pl-PL"/>
        </w:rPr>
        <w:t xml:space="preserve"> t</w:t>
      </w:r>
      <w:r w:rsidRPr="00E0332B">
        <w:rPr>
          <w:color w:val="auto"/>
          <w:lang w:eastAsia="pl-PL"/>
        </w:rPr>
        <w:t>el.</w:t>
      </w:r>
      <w:r>
        <w:rPr>
          <w:color w:val="auto"/>
          <w:lang w:eastAsia="pl-PL"/>
        </w:rPr>
        <w:t>/</w:t>
      </w:r>
      <w:proofErr w:type="spellStart"/>
      <w:r>
        <w:rPr>
          <w:color w:val="auto"/>
          <w:lang w:eastAsia="pl-PL"/>
        </w:rPr>
        <w:t>fax</w:t>
      </w:r>
      <w:proofErr w:type="spellEnd"/>
      <w:r>
        <w:rPr>
          <w:color w:val="auto"/>
          <w:lang w:eastAsia="pl-PL"/>
        </w:rPr>
        <w:t xml:space="preserve"> 34/ 315-82-23. </w:t>
      </w:r>
    </w:p>
    <w:p w:rsidR="00745A41" w:rsidRPr="00E0332B" w:rsidRDefault="00745A41" w:rsidP="00745A41">
      <w:pPr>
        <w:pStyle w:val="Nagwek3"/>
        <w:spacing w:line="240" w:lineRule="auto"/>
        <w:ind w:left="0"/>
        <w:jc w:val="both"/>
        <w:rPr>
          <w:b w:val="0"/>
          <w:bCs w:val="0"/>
          <w:sz w:val="24"/>
          <w:szCs w:val="24"/>
        </w:rPr>
      </w:pPr>
      <w:r w:rsidRPr="00E0332B">
        <w:rPr>
          <w:b w:val="0"/>
          <w:bCs w:val="0"/>
          <w:sz w:val="24"/>
          <w:szCs w:val="24"/>
        </w:rPr>
        <w:t>Jednocześnie Zamawiający informuje, że przep</w:t>
      </w:r>
      <w:r>
        <w:rPr>
          <w:b w:val="0"/>
          <w:bCs w:val="0"/>
          <w:sz w:val="24"/>
          <w:szCs w:val="24"/>
        </w:rPr>
        <w:t xml:space="preserve">isy ustawy </w:t>
      </w:r>
      <w:proofErr w:type="spellStart"/>
      <w:r>
        <w:rPr>
          <w:b w:val="0"/>
          <w:bCs w:val="0"/>
          <w:sz w:val="24"/>
          <w:szCs w:val="24"/>
        </w:rPr>
        <w:t>Pzp</w:t>
      </w:r>
      <w:proofErr w:type="spellEnd"/>
      <w:r w:rsidRPr="00E0332B">
        <w:rPr>
          <w:b w:val="0"/>
          <w:bCs w:val="0"/>
          <w:sz w:val="24"/>
          <w:szCs w:val="24"/>
        </w:rPr>
        <w:t xml:space="preserve"> nie pozwalają na jaki</w:t>
      </w:r>
      <w:r>
        <w:rPr>
          <w:b w:val="0"/>
          <w:bCs w:val="0"/>
          <w:sz w:val="24"/>
          <w:szCs w:val="24"/>
        </w:rPr>
        <w:t>e</w:t>
      </w:r>
      <w:r w:rsidRPr="00E0332B">
        <w:rPr>
          <w:b w:val="0"/>
          <w:bCs w:val="0"/>
          <w:sz w:val="24"/>
          <w:szCs w:val="24"/>
        </w:rPr>
        <w:t>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360E6F" w:rsidRDefault="00360E6F" w:rsidP="00360E6F">
      <w:pPr>
        <w:shd w:val="clear" w:color="auto" w:fill="FFFFFF"/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830CF9" w:rsidRPr="00665B8D" w:rsidRDefault="007B0CBB" w:rsidP="00360E6F">
      <w:pPr>
        <w:shd w:val="clear" w:color="auto" w:fill="FFFFFF"/>
        <w:suppressAutoHyphens w:val="0"/>
        <w:autoSpaceDE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VII.</w:t>
      </w:r>
      <w:r w:rsidR="00766A5D">
        <w:rPr>
          <w:b/>
          <w:bCs/>
          <w:color w:val="auto"/>
          <w:lang w:eastAsia="pl-PL"/>
        </w:rPr>
        <w:t xml:space="preserve"> WADIUM:</w:t>
      </w:r>
    </w:p>
    <w:p w:rsidR="00830CF9" w:rsidRPr="00665B8D" w:rsidRDefault="00830CF9" w:rsidP="003467B7">
      <w:pPr>
        <w:suppressAutoHyphens w:val="0"/>
        <w:autoSpaceDE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Zamawiający nie wymaga wniesienia wadium.</w:t>
      </w:r>
    </w:p>
    <w:p w:rsidR="00830CF9" w:rsidRPr="00665B8D" w:rsidRDefault="00830CF9" w:rsidP="003467B7">
      <w:pPr>
        <w:suppressAutoHyphens w:val="0"/>
        <w:autoSpaceDE/>
        <w:rPr>
          <w:b/>
          <w:bCs/>
          <w:color w:val="auto"/>
          <w:lang w:eastAsia="pl-PL"/>
        </w:rPr>
      </w:pPr>
    </w:p>
    <w:p w:rsidR="00830CF9" w:rsidRPr="00766A5D" w:rsidRDefault="007B0CBB" w:rsidP="00360E6F">
      <w:pPr>
        <w:shd w:val="clear" w:color="auto" w:fill="FFFFFF"/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VIII.</w:t>
      </w:r>
      <w:r w:rsidR="00766A5D">
        <w:rPr>
          <w:b/>
          <w:bCs/>
          <w:color w:val="auto"/>
          <w:lang w:eastAsia="pl-PL"/>
        </w:rPr>
        <w:t xml:space="preserve"> TERMIN ZWIĄZANIA OFERTĄ</w:t>
      </w:r>
    </w:p>
    <w:p w:rsidR="00830CF9" w:rsidRDefault="0058094F" w:rsidP="00360E6F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Wykonawcy</w:t>
      </w:r>
      <w:r w:rsidR="00830CF9" w:rsidRPr="00665B8D">
        <w:rPr>
          <w:color w:val="auto"/>
          <w:lang w:eastAsia="pl-PL"/>
        </w:rPr>
        <w:t xml:space="preserve"> pozostaj</w:t>
      </w:r>
      <w:r w:rsidR="00830CF9" w:rsidRPr="00665B8D">
        <w:rPr>
          <w:rFonts w:eastAsia="TimesNewRoman"/>
          <w:color w:val="auto"/>
          <w:lang w:eastAsia="pl-PL"/>
        </w:rPr>
        <w:t xml:space="preserve">ą </w:t>
      </w:r>
      <w:r w:rsidR="00830CF9" w:rsidRPr="00665B8D">
        <w:rPr>
          <w:color w:val="auto"/>
          <w:lang w:eastAsia="pl-PL"/>
        </w:rPr>
        <w:t>zwi</w:t>
      </w:r>
      <w:r w:rsidR="00830CF9" w:rsidRPr="00665B8D">
        <w:rPr>
          <w:rFonts w:eastAsia="TimesNewRoman"/>
          <w:color w:val="auto"/>
          <w:lang w:eastAsia="pl-PL"/>
        </w:rPr>
        <w:t>ą</w:t>
      </w:r>
      <w:r w:rsidR="00830CF9" w:rsidRPr="00665B8D">
        <w:rPr>
          <w:color w:val="auto"/>
          <w:lang w:eastAsia="pl-PL"/>
        </w:rPr>
        <w:t>zani ofert</w:t>
      </w:r>
      <w:r w:rsidR="00830CF9" w:rsidRPr="00665B8D">
        <w:rPr>
          <w:rFonts w:eastAsia="TimesNewRoman"/>
          <w:color w:val="auto"/>
          <w:lang w:eastAsia="pl-PL"/>
        </w:rPr>
        <w:t xml:space="preserve">ą </w:t>
      </w:r>
      <w:r w:rsidR="00830CF9" w:rsidRPr="00665B8D">
        <w:rPr>
          <w:color w:val="auto"/>
          <w:lang w:eastAsia="pl-PL"/>
        </w:rPr>
        <w:t>przez okres 30 dni od upł</w:t>
      </w:r>
      <w:r w:rsidR="009F56E5">
        <w:rPr>
          <w:color w:val="auto"/>
          <w:lang w:eastAsia="pl-PL"/>
        </w:rPr>
        <w:t>ywu terminu do składania ofert.</w:t>
      </w:r>
      <w:r w:rsidR="002E0AF4">
        <w:rPr>
          <w:color w:val="auto"/>
          <w:lang w:eastAsia="pl-PL"/>
        </w:rPr>
        <w:t xml:space="preserve"> </w:t>
      </w:r>
    </w:p>
    <w:p w:rsidR="002E0AF4" w:rsidRDefault="002E0AF4" w:rsidP="005F145A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360E6F" w:rsidRDefault="00360E6F" w:rsidP="005F145A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360E6F" w:rsidRPr="00665B8D" w:rsidRDefault="00360E6F" w:rsidP="005F145A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830CF9" w:rsidRDefault="00C85771" w:rsidP="00C85771">
      <w:pPr>
        <w:pStyle w:val="Nagwek2"/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IX</w:t>
      </w:r>
      <w:r w:rsidR="007B0CBB">
        <w:rPr>
          <w:sz w:val="24"/>
          <w:szCs w:val="24"/>
        </w:rPr>
        <w:t>.</w:t>
      </w:r>
      <w:r w:rsidR="00830CF9" w:rsidRPr="00A61DE7">
        <w:rPr>
          <w:b w:val="0"/>
          <w:bCs w:val="0"/>
          <w:sz w:val="24"/>
          <w:szCs w:val="24"/>
        </w:rPr>
        <w:t xml:space="preserve"> </w:t>
      </w:r>
      <w:r w:rsidR="00830CF9" w:rsidRPr="00A61DE7">
        <w:rPr>
          <w:sz w:val="24"/>
          <w:szCs w:val="24"/>
        </w:rPr>
        <w:t>OPIS SPOSOBU PRZYGOTOWANIA OFERT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 xml:space="preserve">1. Wykonawca ma prawo złożyć tylko jedną ofertę, w formie pisemnej, zgodnie z wymaganiami określonymi w niniejszej Specyfikacji Istotnych Warunków Zamówienia (SIWZ). 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>2. Zamawiający nie przewiduje zwrotu kosztów udziału w postępowaniu, wszelkie koszty przygotowania oferty i udziału w postępowaniu obciążają Wykonawcę, z zastrzeżen</w:t>
      </w:r>
      <w:r w:rsidR="00E0332B">
        <w:rPr>
          <w:color w:val="auto"/>
        </w:rPr>
        <w:t xml:space="preserve">iem art. 93 ust. 4 ustawy </w:t>
      </w:r>
      <w:proofErr w:type="spellStart"/>
      <w:r w:rsidR="00E0332B">
        <w:rPr>
          <w:color w:val="auto"/>
        </w:rPr>
        <w:t>Pzp</w:t>
      </w:r>
      <w:proofErr w:type="spellEnd"/>
      <w:r w:rsidR="00E0332B">
        <w:rPr>
          <w:color w:val="auto"/>
        </w:rPr>
        <w:t>.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>3. Ofertę należy złożyć na Załączonym do SIWZ FORMULARZU OFERTOWYM sta</w:t>
      </w:r>
      <w:r w:rsidR="00E0332B">
        <w:rPr>
          <w:color w:val="auto"/>
        </w:rPr>
        <w:t>nowiącym Załącznik nr 1 do SIWZ</w:t>
      </w:r>
      <w:r w:rsidR="001D2F11">
        <w:rPr>
          <w:color w:val="auto"/>
        </w:rPr>
        <w:t xml:space="preserve"> oraz</w:t>
      </w:r>
      <w:r w:rsidRPr="00E0332B">
        <w:rPr>
          <w:color w:val="auto"/>
        </w:rPr>
        <w:t xml:space="preserve"> FORMULARZU ASORTYMENTOWO- CE</w:t>
      </w:r>
      <w:r w:rsidR="00726B4B">
        <w:rPr>
          <w:color w:val="auto"/>
        </w:rPr>
        <w:t>NOWYM stanowiąc</w:t>
      </w:r>
      <w:r w:rsidR="00DC0378">
        <w:rPr>
          <w:color w:val="auto"/>
        </w:rPr>
        <w:t>ym Załącznik nr 7</w:t>
      </w:r>
      <w:r w:rsidR="001D2F11">
        <w:rPr>
          <w:color w:val="auto"/>
        </w:rPr>
        <w:t xml:space="preserve"> do SIWZ. </w:t>
      </w:r>
      <w:r w:rsidRPr="00E0332B">
        <w:rPr>
          <w:color w:val="auto"/>
        </w:rPr>
        <w:t xml:space="preserve">Treść oferty musi odpowiadać treści Specyfikacji Istotnych Warunków Zamówienia. 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>4. Zaleca się aby wszystkie dokumenty tworzące ofertę były zszyte lub spięte w sposób trwały. Wskazane jest</w:t>
      </w:r>
      <w:r w:rsidR="00726B4B">
        <w:rPr>
          <w:color w:val="auto"/>
        </w:rPr>
        <w:t xml:space="preserve"> ponumerowanie wszystkich stron</w:t>
      </w:r>
      <w:r w:rsidRPr="00E0332B">
        <w:rPr>
          <w:color w:val="auto"/>
        </w:rPr>
        <w:t xml:space="preserve"> oferty. </w:t>
      </w:r>
    </w:p>
    <w:p w:rsidR="0058094F" w:rsidRPr="00726B4B" w:rsidRDefault="0058094F" w:rsidP="00360E6F">
      <w:pPr>
        <w:jc w:val="both"/>
        <w:rPr>
          <w:color w:val="auto"/>
        </w:rPr>
      </w:pPr>
      <w:r w:rsidRPr="00E0332B">
        <w:rPr>
          <w:color w:val="auto"/>
        </w:rPr>
        <w:t>5. Postępowanie o udzielenie zamówienia prowadzi się w języku polskim. Oferta wraz z załącznikami winna by</w:t>
      </w:r>
      <w:r w:rsidR="00726B4B">
        <w:rPr>
          <w:color w:val="auto"/>
        </w:rPr>
        <w:t>ć sporządzona w języku polskim.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 xml:space="preserve">6. Wszystkie dokumenty i oświadczenia w językach obcych należy dostarczyć wraz z tłumaczeniem na język polski poświadczone przez Wykonawcę. 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 xml:space="preserve">7. Wszelkie poprawki lub zmiany w tekście oferty muszą być parafowane własnoręcznie przez osobę podpisującą ofertę. 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>8.</w:t>
      </w:r>
      <w:r w:rsidR="00726B4B">
        <w:rPr>
          <w:color w:val="auto"/>
        </w:rPr>
        <w:t xml:space="preserve"> </w:t>
      </w:r>
      <w:r w:rsidRPr="00E0332B">
        <w:rPr>
          <w:color w:val="auto"/>
        </w:rPr>
        <w:t xml:space="preserve">Oferta musi zawierać wszystkie dokumenty wymagane w SIWZ na dzień składania oferty, w formie oryginału lub poświadczonej za zgodność z oryginałem kserokopii. Poświadczenie 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 xml:space="preserve">musi być dokonane przez Wykonawcę, tj. osobę/y upoważnione do jego reprezentacji w formie podpisu i imiennej pieczątki, bądź czytelnego własnoręcznego podpisu oraz zapisu „za zgodność z oryginałem”. Brak potwierdzenia kserokopii w/w formułą oznaczać będzie brak dokumentu. </w:t>
      </w:r>
    </w:p>
    <w:p w:rsidR="0058094F" w:rsidRPr="00E0332B" w:rsidRDefault="00A53414" w:rsidP="00360E6F">
      <w:pPr>
        <w:pStyle w:val="Default"/>
        <w:jc w:val="both"/>
        <w:rPr>
          <w:color w:val="auto"/>
        </w:rPr>
      </w:pPr>
      <w:r>
        <w:rPr>
          <w:color w:val="auto"/>
        </w:rPr>
        <w:t xml:space="preserve">9. </w:t>
      </w:r>
      <w:r w:rsidR="00834C4D">
        <w:rPr>
          <w:color w:val="auto"/>
        </w:rPr>
        <w:t>W</w:t>
      </w:r>
      <w:r w:rsidR="0058094F" w:rsidRPr="00E0332B">
        <w:rPr>
          <w:color w:val="auto"/>
        </w:rPr>
        <w:t>sz</w:t>
      </w:r>
      <w:r w:rsidR="00604278">
        <w:rPr>
          <w:color w:val="auto"/>
        </w:rPr>
        <w:t>ystkie załączniki do oferty muszą być</w:t>
      </w:r>
      <w:r w:rsidR="0058094F" w:rsidRPr="00E0332B">
        <w:rPr>
          <w:color w:val="auto"/>
        </w:rPr>
        <w:t xml:space="preserve"> również podpisane i ponumerowane przez upoważnionego przedstawiciela Wykonawcy, w sposób określony w</w:t>
      </w:r>
      <w:r w:rsidR="00726B4B">
        <w:rPr>
          <w:color w:val="auto"/>
        </w:rPr>
        <w:t xml:space="preserve"> niniejszej SIWZ.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>10.Upoważnienie/pełnomocnictwo do podpisania oferty winno być dołączone do oferty, o ile nie wynika z innych dokumentów załączonych do oferty.</w:t>
      </w:r>
      <w:r w:rsidR="00726B4B">
        <w:rPr>
          <w:color w:val="auto"/>
        </w:rPr>
        <w:t xml:space="preserve"> </w:t>
      </w:r>
      <w:r w:rsidRPr="00E0332B">
        <w:rPr>
          <w:color w:val="auto"/>
        </w:rPr>
        <w:t xml:space="preserve">Za osoby upoważnione do występowania w imieniu Wykonawcy uznaje się osoby upoważnione do reprezentowania Wykonawcy, wskazane we właściwym rejestrze lub ewidencji działalności gospodarczej bądź w stosownym pełnomocnictwie, które należy załączyć do oferty w oryginale lub kopii poświadczonej „za zgodność z oryginałem” przez osobę udzielającą pełnomocnictwa lub poświadczone notarialnie. 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 xml:space="preserve">11.W przypadku, gdy informacje zawarte w ofercie stanowią tajemnicę przedsiębiorstwa w rozumieniu przepisów ustawy z dnia 16 kwietnia 1993 r. o zwalczaniu nieuczciwej konkurencji (Dz. U. z </w:t>
      </w:r>
      <w:r w:rsidR="00360E6F">
        <w:rPr>
          <w:color w:val="auto"/>
        </w:rPr>
        <w:t xml:space="preserve">2003 r. Nr 153, poz. 1503 z </w:t>
      </w:r>
      <w:proofErr w:type="spellStart"/>
      <w:r w:rsidR="00360E6F">
        <w:rPr>
          <w:color w:val="auto"/>
        </w:rPr>
        <w:t>późń</w:t>
      </w:r>
      <w:proofErr w:type="spellEnd"/>
      <w:r w:rsidRPr="00E0332B">
        <w:rPr>
          <w:color w:val="auto"/>
        </w:rPr>
        <w:t xml:space="preserve">. zm.) Wykonawca powinien to wyraźnie zastrzec w ofercie i odpowiednio oznaczyć zastrzeżone informacje. Wskazane jest wyodrębnienie zastrzeżonych dokumentów. 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>Informacje te winny być umieszczone w osobnej wewnętrznej kopercie</w:t>
      </w:r>
      <w:r w:rsidR="00604278">
        <w:rPr>
          <w:color w:val="auto"/>
        </w:rPr>
        <w:t xml:space="preserve"> dołączonej do oferty</w:t>
      </w:r>
      <w:r w:rsidRPr="00E0332B">
        <w:rPr>
          <w:color w:val="auto"/>
        </w:rPr>
        <w:t xml:space="preserve">, odrębnie od pozostałych informacji zawartych w ofercie. 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>12.Zastrzeżenie informacji stanowiących tajemnicę przedsiębiorstwa należy podać w wykazie zastrzeżonych dokumentów wraz z podaniem numeru strony oferty, którą stanowi zastrzeżony dokument. Wykonawca nie może zastrzec informacji, o</w:t>
      </w:r>
      <w:r w:rsidR="001D2F11">
        <w:rPr>
          <w:color w:val="auto"/>
        </w:rPr>
        <w:t xml:space="preserve"> których mowa w art. 86 ust. 4. u</w:t>
      </w:r>
      <w:r w:rsidRPr="00E0332B">
        <w:rPr>
          <w:color w:val="auto"/>
        </w:rPr>
        <w:t xml:space="preserve">stawy </w:t>
      </w:r>
      <w:proofErr w:type="spellStart"/>
      <w:r w:rsidRPr="00E0332B">
        <w:rPr>
          <w:color w:val="auto"/>
        </w:rPr>
        <w:t>Pzp</w:t>
      </w:r>
      <w:proofErr w:type="spellEnd"/>
      <w:r w:rsidRPr="00E0332B">
        <w:rPr>
          <w:color w:val="auto"/>
        </w:rPr>
        <w:t xml:space="preserve"> tj. dotyczących nazwy (firmy) oraz adresu Wy</w:t>
      </w:r>
      <w:r w:rsidR="00604278">
        <w:rPr>
          <w:color w:val="auto"/>
        </w:rPr>
        <w:t>konawcy, a także informacji dotyczących</w:t>
      </w:r>
      <w:r w:rsidRPr="00E0332B">
        <w:rPr>
          <w:color w:val="auto"/>
        </w:rPr>
        <w:t xml:space="preserve"> ceny</w:t>
      </w:r>
      <w:r w:rsidR="00726B4B">
        <w:rPr>
          <w:color w:val="auto"/>
        </w:rPr>
        <w:t xml:space="preserve"> oferty</w:t>
      </w:r>
      <w:r w:rsidR="00604278">
        <w:rPr>
          <w:color w:val="auto"/>
        </w:rPr>
        <w:t xml:space="preserve"> i jej niezmienności</w:t>
      </w:r>
      <w:r w:rsidRPr="00E0332B">
        <w:rPr>
          <w:color w:val="auto"/>
        </w:rPr>
        <w:t>, terminu wykona</w:t>
      </w:r>
      <w:r w:rsidR="00604278">
        <w:rPr>
          <w:color w:val="auto"/>
        </w:rPr>
        <w:t xml:space="preserve">nia zamówienia, </w:t>
      </w:r>
      <w:r w:rsidRPr="00E0332B">
        <w:rPr>
          <w:color w:val="auto"/>
        </w:rPr>
        <w:t xml:space="preserve">warunków płatności o ile takie występują w złożonej ofercie. </w:t>
      </w:r>
    </w:p>
    <w:p w:rsidR="0058094F" w:rsidRPr="00E0332B" w:rsidRDefault="0058094F" w:rsidP="00360E6F">
      <w:pPr>
        <w:pStyle w:val="Default"/>
        <w:jc w:val="both"/>
        <w:rPr>
          <w:color w:val="auto"/>
        </w:rPr>
      </w:pPr>
      <w:r w:rsidRPr="00E0332B">
        <w:rPr>
          <w:color w:val="auto"/>
        </w:rPr>
        <w:t xml:space="preserve">13.Ofertę wraz ze wszystkimi załącznikami na ponumerowanych stronach, spięte we właściwej kolejności w sposób zapobiegający </w:t>
      </w:r>
      <w:proofErr w:type="spellStart"/>
      <w:r w:rsidRPr="00E0332B">
        <w:rPr>
          <w:color w:val="auto"/>
        </w:rPr>
        <w:t>dekompletacji</w:t>
      </w:r>
      <w:proofErr w:type="spellEnd"/>
      <w:r w:rsidRPr="00E0332B">
        <w:rPr>
          <w:color w:val="auto"/>
        </w:rPr>
        <w:t xml:space="preserve"> oferty, należy złożyć w trwale zamkniętym opakowaniach (kopercie), uniemożliwiającym otwarcie i zapoznanie się z treścią oferty przed upływem terminu składania lub otwarcia ofert, </w:t>
      </w:r>
    </w:p>
    <w:p w:rsidR="0058094F" w:rsidRPr="00E0332B" w:rsidRDefault="0058094F" w:rsidP="00360E6F">
      <w:pPr>
        <w:jc w:val="both"/>
        <w:rPr>
          <w:color w:val="auto"/>
        </w:rPr>
      </w:pPr>
      <w:r w:rsidRPr="00E0332B">
        <w:rPr>
          <w:color w:val="auto"/>
        </w:rPr>
        <w:t>a) opakowanie zaadresowane</w:t>
      </w:r>
      <w:r w:rsidR="006D6A97" w:rsidRPr="00E0332B">
        <w:rPr>
          <w:color w:val="auto"/>
        </w:rPr>
        <w:t xml:space="preserve"> na Zamawiającego z oznaczeniem</w:t>
      </w:r>
      <w:r w:rsidRPr="00E0332B">
        <w:rPr>
          <w:color w:val="auto"/>
        </w:rPr>
        <w:t xml:space="preserve">: </w:t>
      </w:r>
    </w:p>
    <w:p w:rsidR="007E5809" w:rsidRDefault="006D6A97" w:rsidP="00360E6F">
      <w:pPr>
        <w:widowControl w:val="0"/>
        <w:suppressAutoHyphens w:val="0"/>
        <w:autoSpaceDE/>
        <w:jc w:val="both"/>
        <w:rPr>
          <w:rFonts w:eastAsia="Arial Unicode MS"/>
          <w:color w:val="auto"/>
          <w:lang w:eastAsia="pl-PL"/>
        </w:rPr>
      </w:pPr>
      <w:r w:rsidRPr="00E0332B">
        <w:rPr>
          <w:rFonts w:eastAsia="Arial Unicode MS"/>
          <w:color w:val="auto"/>
          <w:lang w:eastAsia="pl-PL"/>
        </w:rPr>
        <w:t>Oferta</w:t>
      </w:r>
      <w:r w:rsidR="00604278">
        <w:rPr>
          <w:rFonts w:eastAsia="Arial Unicode MS"/>
          <w:color w:val="auto"/>
          <w:lang w:eastAsia="pl-PL"/>
        </w:rPr>
        <w:t xml:space="preserve"> w trybie przetargu nieograniczonego</w:t>
      </w:r>
      <w:r w:rsidRPr="00E0332B">
        <w:rPr>
          <w:rFonts w:eastAsia="Arial Unicode MS"/>
          <w:color w:val="auto"/>
          <w:lang w:eastAsia="pl-PL"/>
        </w:rPr>
        <w:t xml:space="preserve"> na</w:t>
      </w:r>
      <w:r w:rsidR="00604278">
        <w:rPr>
          <w:rFonts w:eastAsia="Arial Unicode MS"/>
          <w:color w:val="auto"/>
          <w:lang w:eastAsia="pl-PL"/>
        </w:rPr>
        <w:t xml:space="preserve"> zadanie</w:t>
      </w:r>
      <w:r w:rsidRPr="00E0332B">
        <w:rPr>
          <w:rFonts w:eastAsia="Arial Unicode MS"/>
          <w:color w:val="auto"/>
          <w:lang w:eastAsia="pl-PL"/>
        </w:rPr>
        <w:t>:</w:t>
      </w:r>
    </w:p>
    <w:p w:rsidR="0043503C" w:rsidRPr="00E0332B" w:rsidRDefault="0043503C" w:rsidP="006D6A97">
      <w:pPr>
        <w:widowControl w:val="0"/>
        <w:suppressAutoHyphens w:val="0"/>
        <w:autoSpaceDE/>
        <w:rPr>
          <w:rFonts w:eastAsia="Arial Unicode MS"/>
          <w:color w:val="auto"/>
          <w:lang w:eastAsia="pl-PL"/>
        </w:rPr>
      </w:pPr>
      <w:r>
        <w:rPr>
          <w:rFonts w:eastAsia="Arial Unicode MS"/>
          <w:color w:val="auto"/>
          <w:lang w:eastAsia="pl-PL"/>
        </w:rPr>
        <w:lastRenderedPageBreak/>
        <w:t xml:space="preserve"> </w:t>
      </w:r>
    </w:p>
    <w:p w:rsidR="00DC0378" w:rsidRPr="00DC0378" w:rsidRDefault="00360E6F" w:rsidP="00DC0378">
      <w:pPr>
        <w:widowControl w:val="0"/>
        <w:jc w:val="center"/>
        <w:rPr>
          <w:b/>
        </w:rPr>
      </w:pPr>
      <w:r>
        <w:rPr>
          <w:b/>
          <w:highlight w:val="white"/>
        </w:rPr>
        <w:t>ZAKUP WRAZ Z DOSTAWĄ PRODUKTÓW ŻYWNOŚCIOWYCH</w:t>
      </w:r>
      <w:r w:rsidRPr="00993EE4">
        <w:rPr>
          <w:b/>
          <w:highlight w:val="white"/>
        </w:rPr>
        <w:t xml:space="preserve"> DLA POTRZEB KUCHNI SZPITALA POWIATOWEGO W MYSZKOWIE</w:t>
      </w:r>
      <w:r>
        <w:rPr>
          <w:b/>
        </w:rPr>
        <w:t xml:space="preserve"> NR SP ZOZ/DZ/18/2019</w:t>
      </w:r>
    </w:p>
    <w:p w:rsidR="00677043" w:rsidRPr="003C6CBA" w:rsidRDefault="00360E6F" w:rsidP="007E5809">
      <w:pPr>
        <w:widowControl w:val="0"/>
        <w:autoSpaceDN w:val="0"/>
        <w:adjustRightInd w:val="0"/>
        <w:jc w:val="center"/>
        <w:rPr>
          <w:b/>
          <w:highlight w:val="white"/>
        </w:rPr>
      </w:pPr>
      <w:r>
        <w:rPr>
          <w:b/>
          <w:highlight w:val="white"/>
        </w:rPr>
        <w:t>NIE OTWIERAĆ PRZED 03-09-2019 r. GODZ. 10:30.</w:t>
      </w:r>
    </w:p>
    <w:p w:rsidR="0058094F" w:rsidRDefault="002B73DC" w:rsidP="0058094F">
      <w:pPr>
        <w:pStyle w:val="Default"/>
      </w:pPr>
      <w:r>
        <w:t xml:space="preserve">                                                 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 xml:space="preserve">14. Wykonawca może wprowadzić zmiany lub wycofać złożoną przez siebie ofertę pod warunkiem, że Zamawiający otrzyma pisemne powiadomienie o wprowadzeniu zmian lub wycofaniu przed terminem składania ofert.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>15.</w:t>
      </w:r>
      <w:r w:rsidR="00360E6F">
        <w:rPr>
          <w:color w:val="auto"/>
        </w:rPr>
        <w:t xml:space="preserve"> </w:t>
      </w:r>
      <w:r w:rsidRPr="00726B4B">
        <w:rPr>
          <w:color w:val="auto"/>
        </w:rPr>
        <w:t xml:space="preserve">Powiadomienie o wprowadzeniu zmian lub wycofaniu zostanie przygotowane, opieczętowane (pieczątka firmowa) i oznaczone, a wewnętrzna i zewnętrzna koperta będzie dodatkowo oznaczona „ZMIANA” lub „WYCOFANIE”.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>16.</w:t>
      </w:r>
      <w:r w:rsidR="00360E6F">
        <w:rPr>
          <w:color w:val="auto"/>
        </w:rPr>
        <w:t xml:space="preserve"> </w:t>
      </w:r>
      <w:r w:rsidRPr="00726B4B">
        <w:rPr>
          <w:color w:val="auto"/>
        </w:rPr>
        <w:t xml:space="preserve">Wykonawca nie może wycofać oferty i wprowadzić zmian w ofercie po upływie terminu składania ofert. Wycofanie oferty przed upływem terminu składania ofert spowoduje, że oferta nie będzie rozpatrywana lecz pozostanie w dokumentacji postępowania.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>17.</w:t>
      </w:r>
      <w:r w:rsidR="00360E6F">
        <w:rPr>
          <w:color w:val="auto"/>
        </w:rPr>
        <w:t xml:space="preserve"> </w:t>
      </w:r>
      <w:r w:rsidRPr="00726B4B">
        <w:rPr>
          <w:color w:val="auto"/>
        </w:rPr>
        <w:t>Zamawiający dopuszcza realizację części niniejszego przedmiotu zamówienia przy udziale podwykonawców. Zamawiający żąda wskazania przez Wykonawcę w ofercie części zamówienia, której wykonanie zam</w:t>
      </w:r>
      <w:r w:rsidR="005D5A3A">
        <w:rPr>
          <w:color w:val="auto"/>
        </w:rPr>
        <w:t xml:space="preserve">ierza powierzyć podwykonawcy i </w:t>
      </w:r>
      <w:r w:rsidRPr="00726B4B">
        <w:rPr>
          <w:color w:val="auto"/>
        </w:rPr>
        <w:t xml:space="preserve">podania przez Wykonawcę nazw (firm) podwykonawców, na których zasoby Wykonawca powołuje się.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>18.</w:t>
      </w:r>
      <w:r w:rsidR="00360E6F">
        <w:rPr>
          <w:color w:val="auto"/>
        </w:rPr>
        <w:t xml:space="preserve"> </w:t>
      </w:r>
      <w:r w:rsidRPr="00726B4B">
        <w:rPr>
          <w:color w:val="auto"/>
        </w:rPr>
        <w:t xml:space="preserve">Wykonawcy ubiegający się wspólnie o udzielenie zamówienia ustanawiają pełnomocnika do reprezentowania ich w postępowaniu, albo reprezentowania w postępowaniu i zawarcia umowy w sprawie zamówienia publicznego. Pełnomocnik ten będzie osobą upoważnioną do podpisywania w imieniu Wykonawców ubiegających się wspólnie o udzielenie zamówienia dokumentów przetargowych. Pełnomocnictwo jak w pkt.10.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 xml:space="preserve">Wykonawcy ubiegający się wspólnie o udzielenie zamówienia składają jedną ofertę przy czym: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 xml:space="preserve">a) oświadczenia na podstawie art. 25a ust. 1 ustawy </w:t>
      </w:r>
      <w:proofErr w:type="spellStart"/>
      <w:r w:rsidRPr="00726B4B">
        <w:rPr>
          <w:color w:val="auto"/>
        </w:rPr>
        <w:t>Pzp</w:t>
      </w:r>
      <w:proofErr w:type="spellEnd"/>
      <w:r w:rsidRPr="00726B4B">
        <w:rPr>
          <w:color w:val="auto"/>
        </w:rPr>
        <w:t xml:space="preserve"> składa każdy z Wykonawców</w:t>
      </w:r>
      <w:r w:rsidR="00604278">
        <w:rPr>
          <w:color w:val="auto"/>
        </w:rPr>
        <w:t>,</w:t>
      </w:r>
      <w:r w:rsidRPr="00726B4B">
        <w:rPr>
          <w:color w:val="auto"/>
        </w:rPr>
        <w:t xml:space="preserve">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 xml:space="preserve">b) pozostałe dokumenty składają wszyscy Wykonawcy wspólnie,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 xml:space="preserve">c) jeżeli oferta Wykonawców, o których mowa w pkt. 18, zostanie wybrana, Zamawiający może żądać przed zawarciem umowy w sprawie zamówienia publicznego, umowy regulującej współpracę tych Wykonawców. 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>19.</w:t>
      </w:r>
      <w:r w:rsidR="00360E6F">
        <w:rPr>
          <w:color w:val="auto"/>
        </w:rPr>
        <w:t xml:space="preserve"> </w:t>
      </w:r>
      <w:r w:rsidRPr="00726B4B">
        <w:rPr>
          <w:color w:val="auto"/>
        </w:rPr>
        <w:t>Każdy Wyk</w:t>
      </w:r>
      <w:r w:rsidR="005D5A3A">
        <w:rPr>
          <w:color w:val="auto"/>
        </w:rPr>
        <w:t>onawca składający ofertę</w:t>
      </w:r>
      <w:r w:rsidR="00E23144">
        <w:rPr>
          <w:color w:val="auto"/>
        </w:rPr>
        <w:t>,</w:t>
      </w:r>
      <w:r w:rsidR="005D5A3A">
        <w:rPr>
          <w:color w:val="auto"/>
        </w:rPr>
        <w:t xml:space="preserve"> może żądać od Zamawiającego potwierdzenia</w:t>
      </w:r>
      <w:r w:rsidR="008C1C88">
        <w:rPr>
          <w:color w:val="auto"/>
        </w:rPr>
        <w:t xml:space="preserve"> złożenia</w:t>
      </w:r>
      <w:r w:rsidR="00677043">
        <w:rPr>
          <w:color w:val="auto"/>
        </w:rPr>
        <w:t xml:space="preserve"> oferty.</w:t>
      </w:r>
    </w:p>
    <w:p w:rsidR="0058094F" w:rsidRPr="00726B4B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>20.</w:t>
      </w:r>
      <w:r w:rsidR="00360E6F">
        <w:rPr>
          <w:color w:val="auto"/>
        </w:rPr>
        <w:t xml:space="preserve"> </w:t>
      </w:r>
      <w:r w:rsidRPr="00726B4B">
        <w:rPr>
          <w:color w:val="auto"/>
        </w:rPr>
        <w:t xml:space="preserve">Nadesłane oferty, które wpłyną do Zamawiającego za pośrednictwem np. Poczty Polskiej, poczty kurierskiej po wyznaczonym terminie będą odsyłane, natomiast oferty przesłane </w:t>
      </w:r>
      <w:proofErr w:type="spellStart"/>
      <w:r w:rsidRPr="00726B4B">
        <w:rPr>
          <w:color w:val="auto"/>
        </w:rPr>
        <w:t>faxem</w:t>
      </w:r>
      <w:proofErr w:type="spellEnd"/>
      <w:r w:rsidRPr="00726B4B">
        <w:rPr>
          <w:color w:val="auto"/>
        </w:rPr>
        <w:t xml:space="preserve"> lub drogą elektroniczną nie będą rozpatrywane. </w:t>
      </w:r>
    </w:p>
    <w:p w:rsidR="005D5A3A" w:rsidRPr="005D5A3A" w:rsidRDefault="0058094F" w:rsidP="00360E6F">
      <w:pPr>
        <w:pStyle w:val="Default"/>
        <w:jc w:val="both"/>
        <w:rPr>
          <w:color w:val="auto"/>
        </w:rPr>
      </w:pPr>
      <w:r w:rsidRPr="00726B4B">
        <w:rPr>
          <w:color w:val="auto"/>
        </w:rPr>
        <w:t>21.</w:t>
      </w:r>
      <w:r w:rsidR="00360E6F">
        <w:rPr>
          <w:color w:val="auto"/>
        </w:rPr>
        <w:t xml:space="preserve"> </w:t>
      </w:r>
      <w:r w:rsidRPr="00726B4B">
        <w:rPr>
          <w:color w:val="auto"/>
        </w:rPr>
        <w:t xml:space="preserve">Wykonawca może zwrócić się do Zamawiającego o wyjaśnienie treści </w:t>
      </w:r>
      <w:r w:rsidR="00360E6F">
        <w:rPr>
          <w:color w:val="auto"/>
        </w:rPr>
        <w:t xml:space="preserve"> </w:t>
      </w:r>
      <w:r w:rsidRPr="00726B4B">
        <w:rPr>
          <w:color w:val="auto"/>
        </w:rPr>
        <w:t>SIWZ,</w:t>
      </w:r>
      <w:r w:rsidR="005D5A3A">
        <w:rPr>
          <w:color w:val="auto"/>
        </w:rPr>
        <w:t xml:space="preserve"> zgodnie z art. 38 ustawy </w:t>
      </w:r>
      <w:proofErr w:type="spellStart"/>
      <w:r w:rsidR="005D5A3A">
        <w:rPr>
          <w:color w:val="auto"/>
        </w:rPr>
        <w:t>Pzp</w:t>
      </w:r>
      <w:proofErr w:type="spellEnd"/>
      <w:r w:rsidR="005D5A3A">
        <w:rPr>
          <w:color w:val="auto"/>
        </w:rPr>
        <w:t xml:space="preserve">., </w:t>
      </w:r>
      <w:r w:rsidR="005D5A3A" w:rsidRPr="005D5A3A">
        <w:rPr>
          <w:color w:val="auto"/>
        </w:rPr>
        <w:t xml:space="preserve">pod warunkiem że wniosek o wyjaśnienie treści specyfikacji istotnych </w:t>
      </w:r>
      <w:r w:rsidR="001D2F11">
        <w:rPr>
          <w:color w:val="auto"/>
        </w:rPr>
        <w:t>warunków zamówienia wpłynął do Z</w:t>
      </w:r>
      <w:r w:rsidR="005D5A3A" w:rsidRPr="005D5A3A">
        <w:rPr>
          <w:color w:val="auto"/>
        </w:rPr>
        <w:t xml:space="preserve">amawiającego nie później niż do końca dnia, w którym upływa połowa wyznaczonego terminu składania ofert. </w:t>
      </w:r>
    </w:p>
    <w:p w:rsidR="005D5A3A" w:rsidRDefault="005D5A3A" w:rsidP="00360E6F">
      <w:pPr>
        <w:jc w:val="both"/>
        <w:rPr>
          <w:color w:val="auto"/>
        </w:rPr>
      </w:pPr>
      <w:r w:rsidRPr="005D5A3A">
        <w:rPr>
          <w:color w:val="auto"/>
        </w:rPr>
        <w:t xml:space="preserve">Jeżeli wniosek o wyjaśnienie treści specyfikacji istotnych warunków zamówienia wpłynął po upływie terminu składania </w:t>
      </w:r>
      <w:r>
        <w:rPr>
          <w:color w:val="auto"/>
        </w:rPr>
        <w:t>wniosku</w:t>
      </w:r>
      <w:r w:rsidRPr="005D5A3A">
        <w:rPr>
          <w:color w:val="auto"/>
        </w:rPr>
        <w:t xml:space="preserve"> lub </w:t>
      </w:r>
      <w:r>
        <w:rPr>
          <w:color w:val="auto"/>
        </w:rPr>
        <w:t>dotyczy udzielonych wyjaśnień, Z</w:t>
      </w:r>
      <w:r w:rsidRPr="005D5A3A">
        <w:rPr>
          <w:color w:val="auto"/>
        </w:rPr>
        <w:t>amawiający może udzielić wyjaśnień albo pozostawić wniosek bez rozpoznania.</w:t>
      </w:r>
    </w:p>
    <w:p w:rsidR="0058094F" w:rsidRPr="00726B4B" w:rsidRDefault="0058094F" w:rsidP="00360E6F">
      <w:pPr>
        <w:jc w:val="both"/>
        <w:rPr>
          <w:color w:val="auto"/>
        </w:rPr>
      </w:pPr>
      <w:r w:rsidRPr="00726B4B">
        <w:rPr>
          <w:color w:val="auto"/>
        </w:rPr>
        <w:t>Treść zapytania (bez ujawniania jego źródła) wraz z wyjaśnieniami Zamawiający przekaże wszystkim Wykonawcom i zamieści na stronie internetowej Zamawiającego, na której została zamieszczona specyfikacja istotnych warunków zamówienia.</w:t>
      </w:r>
    </w:p>
    <w:p w:rsidR="0058094F" w:rsidRPr="0058094F" w:rsidRDefault="0058094F" w:rsidP="00360E6F">
      <w:pPr>
        <w:jc w:val="both"/>
        <w:rPr>
          <w:lang w:eastAsia="pl-PL"/>
        </w:rPr>
      </w:pPr>
    </w:p>
    <w:p w:rsidR="00830CF9" w:rsidRPr="00CB61B0" w:rsidRDefault="002F0A2E" w:rsidP="00C85771">
      <w:pPr>
        <w:shd w:val="clear" w:color="auto" w:fill="FFFFFF"/>
        <w:suppressAutoHyphens w:val="0"/>
        <w:autoSpaceDE/>
        <w:jc w:val="center"/>
        <w:rPr>
          <w:rFonts w:eastAsia="Arial Unicode MS"/>
          <w:b/>
          <w:bCs/>
          <w:color w:val="auto"/>
          <w:lang w:eastAsia="pl-PL"/>
        </w:rPr>
      </w:pPr>
      <w:r w:rsidRPr="00CB61B0">
        <w:rPr>
          <w:rFonts w:eastAsia="Arial Unicode MS"/>
          <w:b/>
          <w:bCs/>
          <w:color w:val="auto"/>
          <w:lang w:eastAsia="pl-PL"/>
        </w:rPr>
        <w:t>X</w:t>
      </w:r>
      <w:r w:rsidR="00830CF9" w:rsidRPr="00CB61B0">
        <w:rPr>
          <w:rFonts w:eastAsia="Arial Unicode MS"/>
          <w:b/>
          <w:bCs/>
          <w:color w:val="auto"/>
          <w:lang w:eastAsia="pl-PL"/>
        </w:rPr>
        <w:t>. MIEJSCE ORAZ TERMIN SKŁADANIA OFERT</w:t>
      </w:r>
      <w:r w:rsidR="009F56E5">
        <w:rPr>
          <w:rFonts w:eastAsia="Arial Unicode MS"/>
          <w:b/>
          <w:bCs/>
          <w:color w:val="auto"/>
          <w:lang w:eastAsia="pl-PL"/>
        </w:rPr>
        <w:t>/OTWARCIE OFERT</w:t>
      </w:r>
      <w:r w:rsidR="00830CF9" w:rsidRPr="00CB61B0">
        <w:rPr>
          <w:rFonts w:eastAsia="Arial Unicode MS"/>
          <w:b/>
          <w:bCs/>
          <w:color w:val="auto"/>
          <w:lang w:eastAsia="pl-PL"/>
        </w:rPr>
        <w:t>.</w:t>
      </w:r>
    </w:p>
    <w:p w:rsidR="00830CF9" w:rsidRPr="00665B8D" w:rsidRDefault="00830CF9" w:rsidP="00360E6F">
      <w:pPr>
        <w:pStyle w:val="Nagwek2"/>
        <w:tabs>
          <w:tab w:val="left" w:pos="284"/>
          <w:tab w:val="left" w:pos="709"/>
        </w:tabs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Termin składania ofert, m</w:t>
      </w:r>
      <w:r w:rsidRPr="00665B8D">
        <w:rPr>
          <w:rFonts w:eastAsia="Arial Unicode MS"/>
          <w:sz w:val="24"/>
          <w:szCs w:val="24"/>
        </w:rPr>
        <w:t>iejsce złożenia:</w:t>
      </w:r>
    </w:p>
    <w:p w:rsidR="00364B71" w:rsidRDefault="00830CF9" w:rsidP="00ED26AD">
      <w:pPr>
        <w:pStyle w:val="Nagwek2"/>
        <w:tabs>
          <w:tab w:val="left" w:pos="284"/>
        </w:tabs>
        <w:jc w:val="left"/>
        <w:rPr>
          <w:rFonts w:eastAsia="Arial Unicode MS"/>
          <w:sz w:val="24"/>
          <w:szCs w:val="24"/>
        </w:rPr>
      </w:pPr>
      <w:r w:rsidRPr="00AD7003">
        <w:rPr>
          <w:rFonts w:eastAsia="Arial Unicode MS"/>
          <w:sz w:val="24"/>
          <w:szCs w:val="24"/>
        </w:rPr>
        <w:t xml:space="preserve">Sekretariat Dyrekcji Samodzielnego Publicznego Zespołu Opieki Zdrowotnej </w:t>
      </w:r>
    </w:p>
    <w:p w:rsidR="00830CF9" w:rsidRPr="00AD7003" w:rsidRDefault="00830CF9" w:rsidP="00ED26AD">
      <w:pPr>
        <w:pStyle w:val="Nagwek2"/>
        <w:tabs>
          <w:tab w:val="left" w:pos="284"/>
        </w:tabs>
        <w:jc w:val="left"/>
        <w:rPr>
          <w:rFonts w:eastAsia="Arial Unicode MS"/>
          <w:sz w:val="24"/>
          <w:szCs w:val="24"/>
        </w:rPr>
      </w:pPr>
      <w:r w:rsidRPr="00AD7003">
        <w:rPr>
          <w:rFonts w:eastAsia="Arial Unicode MS"/>
          <w:sz w:val="24"/>
          <w:szCs w:val="24"/>
        </w:rPr>
        <w:t xml:space="preserve">w Myszkowie ul. </w:t>
      </w:r>
      <w:r w:rsidR="0024776E">
        <w:rPr>
          <w:rFonts w:eastAsia="Arial Unicode MS"/>
          <w:sz w:val="24"/>
          <w:szCs w:val="24"/>
        </w:rPr>
        <w:t xml:space="preserve">Aleja </w:t>
      </w:r>
      <w:r w:rsidRPr="00AD7003">
        <w:rPr>
          <w:rFonts w:eastAsia="Arial Unicode MS"/>
          <w:sz w:val="24"/>
          <w:szCs w:val="24"/>
        </w:rPr>
        <w:t>Wolności 29, 42-300 Myszków</w:t>
      </w:r>
      <w:r w:rsidR="00FE04C8">
        <w:rPr>
          <w:rFonts w:eastAsia="Arial Unicode MS"/>
          <w:sz w:val="24"/>
          <w:szCs w:val="24"/>
        </w:rPr>
        <w:t>, bud. B-3.</w:t>
      </w:r>
    </w:p>
    <w:p w:rsidR="00830CF9" w:rsidRPr="00665B8D" w:rsidRDefault="00830CF9" w:rsidP="005F145A">
      <w:pPr>
        <w:suppressAutoHyphens w:val="0"/>
        <w:autoSpaceDE/>
        <w:rPr>
          <w:rFonts w:eastAsia="Arial Unicode MS"/>
          <w:b/>
          <w:bCs/>
          <w:color w:val="auto"/>
          <w:lang w:eastAsia="pl-PL"/>
        </w:rPr>
      </w:pPr>
    </w:p>
    <w:p w:rsidR="00830CF9" w:rsidRPr="00A53414" w:rsidRDefault="00830CF9" w:rsidP="005F145A">
      <w:pPr>
        <w:suppressAutoHyphens w:val="0"/>
        <w:autoSpaceDE/>
        <w:rPr>
          <w:rFonts w:eastAsia="Arial Unicode MS"/>
          <w:b/>
          <w:bCs/>
          <w:color w:val="auto"/>
          <w:lang w:eastAsia="pl-PL"/>
        </w:rPr>
      </w:pPr>
      <w:r w:rsidRPr="00CF179B">
        <w:rPr>
          <w:rFonts w:eastAsia="Arial Unicode MS"/>
          <w:b/>
          <w:bCs/>
          <w:color w:val="auto"/>
          <w:lang w:eastAsia="pl-PL"/>
        </w:rPr>
        <w:t>Termin składania ofert upływ</w:t>
      </w:r>
      <w:r w:rsidR="00677043">
        <w:rPr>
          <w:rFonts w:eastAsia="Arial Unicode MS"/>
          <w:b/>
          <w:bCs/>
          <w:color w:val="auto"/>
          <w:lang w:eastAsia="pl-PL"/>
        </w:rPr>
        <w:t xml:space="preserve">a </w:t>
      </w:r>
      <w:r w:rsidR="009818F2">
        <w:rPr>
          <w:rFonts w:eastAsia="Arial Unicode MS"/>
          <w:b/>
          <w:bCs/>
          <w:color w:val="auto"/>
          <w:lang w:eastAsia="pl-PL"/>
        </w:rPr>
        <w:t xml:space="preserve">dnia: </w:t>
      </w:r>
      <w:r w:rsidR="002D4726">
        <w:rPr>
          <w:rFonts w:eastAsia="Arial Unicode MS"/>
          <w:b/>
          <w:bCs/>
          <w:color w:val="auto"/>
          <w:lang w:eastAsia="pl-PL"/>
        </w:rPr>
        <w:t>03-09</w:t>
      </w:r>
      <w:r w:rsidR="004B3F9C">
        <w:rPr>
          <w:rFonts w:eastAsia="Arial Unicode MS"/>
          <w:b/>
          <w:bCs/>
          <w:color w:val="auto"/>
          <w:lang w:eastAsia="pl-PL"/>
        </w:rPr>
        <w:t>-</w:t>
      </w:r>
      <w:r w:rsidRPr="00CF179B">
        <w:rPr>
          <w:rFonts w:eastAsia="Arial Unicode MS"/>
          <w:b/>
          <w:bCs/>
          <w:color w:val="auto"/>
          <w:lang w:eastAsia="pl-PL"/>
        </w:rPr>
        <w:t>20</w:t>
      </w:r>
      <w:r w:rsidR="00E83E61">
        <w:rPr>
          <w:rFonts w:eastAsia="Arial Unicode MS"/>
          <w:b/>
          <w:bCs/>
          <w:color w:val="auto"/>
          <w:lang w:eastAsia="pl-PL"/>
        </w:rPr>
        <w:t>19</w:t>
      </w:r>
      <w:r w:rsidR="00360E6F">
        <w:rPr>
          <w:rFonts w:eastAsia="Arial Unicode MS"/>
          <w:b/>
          <w:bCs/>
          <w:color w:val="auto"/>
          <w:lang w:eastAsia="pl-PL"/>
        </w:rPr>
        <w:t xml:space="preserve"> </w:t>
      </w:r>
      <w:r w:rsidR="00A53414">
        <w:rPr>
          <w:rFonts w:eastAsia="Arial Unicode MS"/>
          <w:b/>
          <w:bCs/>
          <w:color w:val="auto"/>
          <w:lang w:eastAsia="pl-PL"/>
        </w:rPr>
        <w:t>r. do</w:t>
      </w:r>
      <w:r w:rsidRPr="00CF179B">
        <w:rPr>
          <w:rFonts w:eastAsia="Arial Unicode MS"/>
          <w:b/>
          <w:bCs/>
          <w:color w:val="auto"/>
          <w:lang w:eastAsia="pl-PL"/>
        </w:rPr>
        <w:t xml:space="preserve"> godz. </w:t>
      </w:r>
      <w:r w:rsidR="002D4726">
        <w:rPr>
          <w:rFonts w:eastAsia="Arial Unicode MS"/>
          <w:b/>
          <w:bCs/>
          <w:color w:val="auto"/>
          <w:lang w:eastAsia="pl-PL"/>
        </w:rPr>
        <w:t>10</w:t>
      </w:r>
      <w:r w:rsidRPr="00CF179B">
        <w:rPr>
          <w:rFonts w:eastAsia="Arial Unicode MS"/>
          <w:b/>
          <w:bCs/>
          <w:color w:val="auto"/>
          <w:lang w:eastAsia="pl-PL"/>
        </w:rPr>
        <w:t>:00.</w:t>
      </w:r>
    </w:p>
    <w:p w:rsidR="00830CF9" w:rsidRPr="00665B8D" w:rsidRDefault="00830CF9" w:rsidP="005F145A">
      <w:pPr>
        <w:suppressAutoHyphens w:val="0"/>
        <w:autoSpaceDE/>
        <w:jc w:val="both"/>
        <w:rPr>
          <w:rFonts w:eastAsia="Arial Unicode MS"/>
          <w:color w:val="auto"/>
          <w:lang w:eastAsia="pl-PL"/>
        </w:rPr>
      </w:pPr>
      <w:r w:rsidRPr="00665B8D">
        <w:rPr>
          <w:rFonts w:eastAsia="Arial Unicode MS"/>
          <w:color w:val="auto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830CF9" w:rsidRPr="00665B8D" w:rsidRDefault="00830CF9" w:rsidP="002D4726">
      <w:pPr>
        <w:suppressAutoHyphens w:val="0"/>
        <w:autoSpaceDE/>
        <w:jc w:val="both"/>
        <w:rPr>
          <w:rFonts w:eastAsia="Arial Unicode MS"/>
          <w:color w:val="auto"/>
          <w:lang w:eastAsia="pl-PL"/>
        </w:rPr>
      </w:pPr>
      <w:r w:rsidRPr="00665B8D">
        <w:rPr>
          <w:rFonts w:eastAsia="Arial Unicode MS"/>
          <w:color w:val="auto"/>
          <w:lang w:eastAsia="pl-PL"/>
        </w:rPr>
        <w:lastRenderedPageBreak/>
        <w:t>Ofertę złożoną po terminie zwraca się bez otwierania po upływie terminu przewidzianego na wniesienie odwołania.</w:t>
      </w:r>
    </w:p>
    <w:p w:rsidR="002D4726" w:rsidRDefault="00830CF9" w:rsidP="002D4726">
      <w:pPr>
        <w:suppressAutoHyphens w:val="0"/>
        <w:autoSpaceDE/>
        <w:jc w:val="both"/>
        <w:rPr>
          <w:rFonts w:eastAsia="Arial Unicode MS"/>
          <w:color w:val="auto"/>
          <w:lang w:eastAsia="pl-PL"/>
        </w:rPr>
      </w:pPr>
      <w:r w:rsidRPr="00665B8D">
        <w:rPr>
          <w:rFonts w:eastAsia="Arial Unicode MS"/>
          <w:color w:val="auto"/>
          <w:lang w:eastAsia="pl-PL"/>
        </w:rPr>
        <w:t>Ofertę należy złożyć w nieprzejrzystym opakowaniu/ zamkniętej kopercie, w sposób gwarantujący zachowanie poufności jej treści oraz zabezpieczający jej nienaruszalność do terminu otwarcia ofert. Koperta lub opakowanie zawierające ofertę winny być zaadresowane do Zamawiającego na adres wskazany w SIWZ i opatrzone nazwą</w:t>
      </w:r>
      <w:r w:rsidR="00C85771">
        <w:rPr>
          <w:rFonts w:eastAsia="Arial Unicode MS"/>
          <w:color w:val="auto"/>
          <w:lang w:eastAsia="pl-PL"/>
        </w:rPr>
        <w:t xml:space="preserve"> zadania i</w:t>
      </w:r>
      <w:r w:rsidRPr="00665B8D">
        <w:rPr>
          <w:rFonts w:eastAsia="Arial Unicode MS"/>
          <w:color w:val="auto"/>
          <w:lang w:eastAsia="pl-PL"/>
        </w:rPr>
        <w:t xml:space="preserve"> </w:t>
      </w:r>
      <w:r w:rsidR="00C85771">
        <w:rPr>
          <w:rFonts w:eastAsia="Arial Unicode MS"/>
          <w:color w:val="auto"/>
          <w:lang w:eastAsia="pl-PL"/>
        </w:rPr>
        <w:t xml:space="preserve">dokładnym </w:t>
      </w:r>
    </w:p>
    <w:p w:rsidR="00830CF9" w:rsidRPr="009F56E5" w:rsidRDefault="00C85771" w:rsidP="002D4726">
      <w:pPr>
        <w:suppressAutoHyphens w:val="0"/>
        <w:autoSpaceDE/>
        <w:rPr>
          <w:rFonts w:eastAsia="Arial Unicode MS"/>
          <w:b/>
        </w:rPr>
      </w:pPr>
      <w:r>
        <w:rPr>
          <w:rFonts w:eastAsia="Arial Unicode MS"/>
          <w:color w:val="auto"/>
          <w:lang w:eastAsia="pl-PL"/>
        </w:rPr>
        <w:t>adresem</w:t>
      </w:r>
      <w:r w:rsidR="002D4726">
        <w:rPr>
          <w:rFonts w:eastAsia="Arial Unicode MS"/>
          <w:color w:val="auto"/>
          <w:lang w:eastAsia="pl-PL"/>
        </w:rPr>
        <w:t xml:space="preserve"> </w:t>
      </w:r>
      <w:r>
        <w:rPr>
          <w:rFonts w:eastAsia="Arial Unicode MS"/>
          <w:color w:val="auto"/>
          <w:lang w:eastAsia="pl-PL"/>
        </w:rPr>
        <w:t>Wykonawcy.</w:t>
      </w:r>
      <w:r w:rsidR="009F56E5">
        <w:rPr>
          <w:rFonts w:eastAsia="Arial Unicode MS"/>
          <w:color w:val="auto"/>
          <w:lang w:eastAsia="pl-PL"/>
        </w:rPr>
        <w:t xml:space="preserve">                                                                                                                     </w:t>
      </w:r>
      <w:r w:rsidR="009F56E5" w:rsidRPr="00536B87">
        <w:rPr>
          <w:rFonts w:eastAsia="Arial Unicode MS"/>
        </w:rPr>
        <w:t xml:space="preserve"> </w:t>
      </w:r>
      <w:r w:rsidR="00830CF9" w:rsidRPr="009F56E5">
        <w:rPr>
          <w:rFonts w:eastAsia="Arial Unicode MS"/>
          <w:b/>
        </w:rPr>
        <w:t>Otwarcie ofert.</w:t>
      </w:r>
    </w:p>
    <w:p w:rsidR="00DD7D54" w:rsidRDefault="00830CF9" w:rsidP="002D4726">
      <w:pPr>
        <w:pStyle w:val="Nagwek3"/>
        <w:spacing w:line="276" w:lineRule="auto"/>
        <w:ind w:left="0"/>
        <w:jc w:val="both"/>
        <w:rPr>
          <w:rFonts w:eastAsia="Arial Unicode MS"/>
          <w:sz w:val="24"/>
          <w:szCs w:val="24"/>
        </w:rPr>
      </w:pPr>
      <w:r w:rsidRPr="00CF179B">
        <w:rPr>
          <w:rFonts w:eastAsia="Arial Unicode MS"/>
          <w:sz w:val="24"/>
          <w:szCs w:val="24"/>
        </w:rPr>
        <w:t>Otwarcie ofert nastąpi w s</w:t>
      </w:r>
      <w:r w:rsidR="00A61DE7">
        <w:rPr>
          <w:rFonts w:eastAsia="Arial Unicode MS"/>
          <w:sz w:val="24"/>
          <w:szCs w:val="24"/>
        </w:rPr>
        <w:t>iedzibie Zamawiającego tj. w b</w:t>
      </w:r>
      <w:r w:rsidRPr="00CF179B">
        <w:rPr>
          <w:rFonts w:eastAsia="Arial Unicode MS"/>
          <w:sz w:val="24"/>
          <w:szCs w:val="24"/>
        </w:rPr>
        <w:t xml:space="preserve">udynku B-2 SP </w:t>
      </w:r>
      <w:proofErr w:type="spellStart"/>
      <w:r w:rsidRPr="00CF179B">
        <w:rPr>
          <w:rFonts w:eastAsia="Arial Unicode MS"/>
          <w:sz w:val="24"/>
          <w:szCs w:val="24"/>
        </w:rPr>
        <w:t>ZOZ</w:t>
      </w:r>
      <w:r w:rsidR="00A61DE7">
        <w:rPr>
          <w:rFonts w:eastAsia="Arial Unicode MS"/>
          <w:sz w:val="24"/>
          <w:szCs w:val="24"/>
        </w:rPr>
        <w:t>-u</w:t>
      </w:r>
      <w:proofErr w:type="spellEnd"/>
      <w:r w:rsidR="00DD7D54">
        <w:rPr>
          <w:rFonts w:eastAsia="Arial Unicode MS"/>
          <w:sz w:val="24"/>
          <w:szCs w:val="24"/>
        </w:rPr>
        <w:t xml:space="preserve">, </w:t>
      </w:r>
    </w:p>
    <w:p w:rsidR="00830CF9" w:rsidRPr="00CF179B" w:rsidRDefault="00DD7D54" w:rsidP="002D4726">
      <w:pPr>
        <w:pStyle w:val="Nagwek3"/>
        <w:spacing w:line="276" w:lineRule="auto"/>
        <w:ind w:left="0"/>
        <w:jc w:val="both"/>
        <w:rPr>
          <w:rFonts w:eastAsia="Arial Unicode MS"/>
          <w:b w:val="0"/>
          <w:bCs w:val="0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ul. </w:t>
      </w:r>
      <w:r w:rsidR="0024776E">
        <w:rPr>
          <w:rFonts w:eastAsia="Arial Unicode MS"/>
          <w:sz w:val="24"/>
          <w:szCs w:val="24"/>
        </w:rPr>
        <w:t xml:space="preserve">Aleja </w:t>
      </w:r>
      <w:r>
        <w:rPr>
          <w:rFonts w:eastAsia="Arial Unicode MS"/>
          <w:sz w:val="24"/>
          <w:szCs w:val="24"/>
        </w:rPr>
        <w:t>Wolności 29 – sala konferencyjna</w:t>
      </w:r>
      <w:r w:rsidR="00910300">
        <w:rPr>
          <w:rFonts w:eastAsia="Arial Unicode MS"/>
          <w:sz w:val="24"/>
          <w:szCs w:val="24"/>
        </w:rPr>
        <w:t xml:space="preserve"> w dniu</w:t>
      </w:r>
      <w:r w:rsidR="00F927B4">
        <w:rPr>
          <w:rFonts w:eastAsia="Arial Unicode MS"/>
          <w:sz w:val="24"/>
          <w:szCs w:val="24"/>
        </w:rPr>
        <w:t xml:space="preserve"> </w:t>
      </w:r>
      <w:r w:rsidR="002D4726">
        <w:rPr>
          <w:rFonts w:eastAsia="Arial Unicode MS"/>
          <w:sz w:val="24"/>
          <w:szCs w:val="24"/>
        </w:rPr>
        <w:t>03-09</w:t>
      </w:r>
      <w:r w:rsidR="0013184C">
        <w:rPr>
          <w:rFonts w:eastAsia="Arial Unicode MS"/>
          <w:sz w:val="24"/>
          <w:szCs w:val="24"/>
        </w:rPr>
        <w:t>-</w:t>
      </w:r>
      <w:r w:rsidR="00E83E61">
        <w:rPr>
          <w:rFonts w:eastAsia="Arial Unicode MS"/>
          <w:sz w:val="24"/>
          <w:szCs w:val="24"/>
        </w:rPr>
        <w:t>2019</w:t>
      </w:r>
      <w:r w:rsidR="002D4726">
        <w:rPr>
          <w:rFonts w:eastAsia="Arial Unicode MS"/>
          <w:sz w:val="24"/>
          <w:szCs w:val="24"/>
        </w:rPr>
        <w:t xml:space="preserve"> </w:t>
      </w:r>
      <w:r w:rsidR="00830CF9" w:rsidRPr="00CF179B">
        <w:rPr>
          <w:rFonts w:eastAsia="Arial Unicode MS"/>
          <w:sz w:val="24"/>
          <w:szCs w:val="24"/>
        </w:rPr>
        <w:t>r. o godz. 1</w:t>
      </w:r>
      <w:r w:rsidR="002D4726">
        <w:rPr>
          <w:rFonts w:eastAsia="Arial Unicode MS"/>
          <w:sz w:val="24"/>
          <w:szCs w:val="24"/>
        </w:rPr>
        <w:t>0</w:t>
      </w:r>
      <w:r w:rsidR="00830CF9" w:rsidRPr="00CF179B">
        <w:rPr>
          <w:rFonts w:eastAsia="Arial Unicode MS"/>
          <w:sz w:val="24"/>
          <w:szCs w:val="24"/>
        </w:rPr>
        <w:t>:30</w:t>
      </w:r>
    </w:p>
    <w:p w:rsidR="002D4726" w:rsidRDefault="002D4726" w:rsidP="002D4726">
      <w:pPr>
        <w:pStyle w:val="Nagwek2"/>
        <w:tabs>
          <w:tab w:val="left" w:pos="284"/>
          <w:tab w:val="left" w:pos="709"/>
        </w:tabs>
        <w:jc w:val="left"/>
        <w:rPr>
          <w:rFonts w:eastAsia="Arial Unicode MS"/>
          <w:sz w:val="24"/>
          <w:szCs w:val="24"/>
        </w:rPr>
      </w:pPr>
    </w:p>
    <w:p w:rsidR="00FE04C8" w:rsidRPr="00FE04C8" w:rsidRDefault="00830CF9" w:rsidP="002D4726">
      <w:pPr>
        <w:pStyle w:val="Nagwek2"/>
        <w:tabs>
          <w:tab w:val="left" w:pos="284"/>
          <w:tab w:val="left" w:pos="709"/>
        </w:tabs>
        <w:jc w:val="left"/>
        <w:rPr>
          <w:rFonts w:eastAsia="Arial Unicode MS"/>
          <w:sz w:val="24"/>
          <w:szCs w:val="24"/>
        </w:rPr>
      </w:pPr>
      <w:r w:rsidRPr="00665B8D">
        <w:rPr>
          <w:rFonts w:eastAsia="Arial Unicode MS"/>
          <w:sz w:val="24"/>
          <w:szCs w:val="24"/>
        </w:rPr>
        <w:t>Informacja o trybie otwarcia ofert.</w:t>
      </w:r>
      <w:r w:rsidR="00FE04C8">
        <w:rPr>
          <w:rFonts w:eastAsia="Arial Unicode MS"/>
          <w:sz w:val="24"/>
          <w:szCs w:val="24"/>
        </w:rPr>
        <w:t xml:space="preserve"> </w:t>
      </w:r>
    </w:p>
    <w:p w:rsidR="002D4726" w:rsidRDefault="00FE04C8" w:rsidP="00FE04C8">
      <w:pPr>
        <w:rPr>
          <w:rFonts w:eastAsia="Arial Unicode MS"/>
          <w:lang w:eastAsia="pl-PL"/>
        </w:rPr>
      </w:pPr>
      <w:r w:rsidRPr="00FE04C8">
        <w:rPr>
          <w:rFonts w:eastAsia="Arial Unicode MS"/>
          <w:lang w:eastAsia="pl-PL"/>
        </w:rPr>
        <w:t xml:space="preserve">Bezpośrednio przed otwarciem ofert Zamawiający poda kwotę, jaką zamierza przeznaczyć na sfinansowanie zamówienia. Dokonując otwarcia ofert Zamawiający poda informacje zgodnie z art. 86 ust. 4 ustawy </w:t>
      </w:r>
      <w:proofErr w:type="spellStart"/>
      <w:r w:rsidRPr="00FE04C8">
        <w:rPr>
          <w:rFonts w:eastAsia="Arial Unicode MS"/>
          <w:lang w:eastAsia="pl-PL"/>
        </w:rPr>
        <w:t>Pzp</w:t>
      </w:r>
      <w:proofErr w:type="spellEnd"/>
      <w:r>
        <w:rPr>
          <w:rFonts w:eastAsia="Arial Unicode MS"/>
          <w:lang w:eastAsia="pl-PL"/>
        </w:rPr>
        <w:t>.</w:t>
      </w:r>
      <w:r w:rsidRPr="00FE04C8">
        <w:rPr>
          <w:rFonts w:eastAsia="Arial Unicode MS"/>
          <w:lang w:eastAsia="pl-PL"/>
        </w:rPr>
        <w:t xml:space="preserve"> Informacje, o których mowa w art. 86 ust. 4 ustawy </w:t>
      </w:r>
      <w:proofErr w:type="spellStart"/>
      <w:r w:rsidRPr="00FE04C8">
        <w:rPr>
          <w:rFonts w:eastAsia="Arial Unicode MS"/>
          <w:lang w:eastAsia="pl-PL"/>
        </w:rPr>
        <w:t>Pzp</w:t>
      </w:r>
      <w:proofErr w:type="spellEnd"/>
      <w:r w:rsidR="002D4726">
        <w:rPr>
          <w:rFonts w:eastAsia="Arial Unicode MS"/>
          <w:lang w:eastAsia="pl-PL"/>
        </w:rPr>
        <w:t>.</w:t>
      </w:r>
    </w:p>
    <w:p w:rsidR="00FE04C8" w:rsidRPr="00FE04C8" w:rsidRDefault="00FE04C8" w:rsidP="00FE04C8">
      <w:pPr>
        <w:rPr>
          <w:rFonts w:eastAsia="Arial Unicode MS"/>
          <w:lang w:eastAsia="pl-PL"/>
        </w:rPr>
      </w:pPr>
      <w:r w:rsidRPr="00FE04C8">
        <w:rPr>
          <w:rFonts w:eastAsia="Arial Unicode MS"/>
          <w:lang w:eastAsia="pl-PL"/>
        </w:rPr>
        <w:t>Zamawiający niezwłocznie zamieści na stro</w:t>
      </w:r>
      <w:r>
        <w:rPr>
          <w:rFonts w:eastAsia="Arial Unicode MS"/>
          <w:lang w:eastAsia="pl-PL"/>
        </w:rPr>
        <w:t xml:space="preserve">nie internetowej </w:t>
      </w:r>
      <w:hyperlink r:id="rId14" w:history="1">
        <w:r w:rsidRPr="00D72E50">
          <w:rPr>
            <w:rStyle w:val="Hipercze"/>
            <w:rFonts w:eastAsia="Arial Unicode MS"/>
            <w:lang w:eastAsia="pl-PL"/>
          </w:rPr>
          <w:t>www.bip.zozmyszkow.pl</w:t>
        </w:r>
      </w:hyperlink>
      <w:r>
        <w:rPr>
          <w:rFonts w:eastAsia="Arial Unicode MS"/>
          <w:lang w:eastAsia="pl-PL"/>
        </w:rPr>
        <w:t xml:space="preserve"> </w:t>
      </w:r>
      <w:r w:rsidR="00437B81">
        <w:rPr>
          <w:rFonts w:eastAsia="Arial Unicode MS"/>
          <w:lang w:eastAsia="pl-PL"/>
        </w:rPr>
        <w:t xml:space="preserve"> </w:t>
      </w:r>
      <w:r>
        <w:rPr>
          <w:rFonts w:eastAsia="Arial Unicode MS"/>
          <w:lang w:eastAsia="pl-PL"/>
        </w:rPr>
        <w:t>pod przedmiotowym ogłoszeniem.</w:t>
      </w:r>
    </w:p>
    <w:p w:rsidR="00830CF9" w:rsidRPr="00665B8D" w:rsidRDefault="00830CF9" w:rsidP="005F145A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</w:p>
    <w:p w:rsidR="00830CF9" w:rsidRPr="00665B8D" w:rsidRDefault="00C85771" w:rsidP="00C85771">
      <w:pPr>
        <w:shd w:val="clear" w:color="auto" w:fill="FFFFFF"/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XI</w:t>
      </w:r>
      <w:r w:rsidR="00830CF9" w:rsidRPr="00A61DE7">
        <w:rPr>
          <w:b/>
          <w:bCs/>
          <w:color w:val="auto"/>
          <w:lang w:eastAsia="pl-PL"/>
        </w:rPr>
        <w:t>. OPIS SPOSOBU OBLICZENIA CENY</w:t>
      </w:r>
    </w:p>
    <w:p w:rsidR="00FE04C8" w:rsidRPr="00DD7D54" w:rsidRDefault="00830CF9" w:rsidP="002D4726">
      <w:pPr>
        <w:numPr>
          <w:ilvl w:val="0"/>
          <w:numId w:val="2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b/>
          <w:bCs/>
          <w:color w:val="auto"/>
          <w:lang w:eastAsia="pl-PL"/>
        </w:rPr>
      </w:pPr>
      <w:r w:rsidRPr="00665B8D">
        <w:rPr>
          <w:color w:val="auto"/>
          <w:lang w:eastAsia="pl-PL"/>
        </w:rPr>
        <w:t>F</w:t>
      </w:r>
      <w:r w:rsidR="00855D77">
        <w:rPr>
          <w:color w:val="auto"/>
          <w:lang w:eastAsia="pl-PL"/>
        </w:rPr>
        <w:t>ormularz asortymentowo - cenowy należy wypełnić w/g</w:t>
      </w:r>
      <w:r w:rsidRPr="00665B8D">
        <w:rPr>
          <w:color w:val="auto"/>
          <w:lang w:eastAsia="pl-PL"/>
        </w:rPr>
        <w:t xml:space="preserve"> wzoru druku załączonego przez Zamawiającego, stanowiącego </w:t>
      </w:r>
      <w:r w:rsidR="00DC0378">
        <w:rPr>
          <w:b/>
          <w:bCs/>
          <w:color w:val="auto"/>
          <w:lang w:eastAsia="pl-PL"/>
        </w:rPr>
        <w:t>załącznik Nr 7</w:t>
      </w:r>
      <w:r w:rsidRPr="00CC28AC">
        <w:rPr>
          <w:b/>
          <w:bCs/>
          <w:color w:val="auto"/>
          <w:lang w:eastAsia="pl-PL"/>
        </w:rPr>
        <w:t xml:space="preserve"> do SIWZ – formularz asortymentowo - cenowy.</w:t>
      </w:r>
    </w:p>
    <w:p w:rsidR="00FE04C8" w:rsidRPr="00DD7D54" w:rsidRDefault="00FE04C8" w:rsidP="002D4726">
      <w:pPr>
        <w:pStyle w:val="Default"/>
        <w:jc w:val="both"/>
        <w:rPr>
          <w:color w:val="auto"/>
        </w:rPr>
      </w:pPr>
      <w:r w:rsidRPr="00DD7D54">
        <w:rPr>
          <w:color w:val="auto"/>
        </w:rPr>
        <w:t xml:space="preserve">Cena ma zawierać </w:t>
      </w:r>
      <w:r w:rsidRPr="00DD7D54">
        <w:rPr>
          <w:b/>
          <w:bCs/>
          <w:color w:val="auto"/>
        </w:rPr>
        <w:t xml:space="preserve">wszelkie koszty </w:t>
      </w:r>
      <w:r w:rsidRPr="00DD7D54">
        <w:rPr>
          <w:color w:val="auto"/>
        </w:rPr>
        <w:t xml:space="preserve">związane z wykonaniem przedmiotu zamówienia w </w:t>
      </w:r>
      <w:r w:rsidR="00092996">
        <w:rPr>
          <w:color w:val="auto"/>
        </w:rPr>
        <w:t>tym podatek od towarów i usług VAT</w:t>
      </w:r>
      <w:r w:rsidRPr="00DD7D54">
        <w:rPr>
          <w:color w:val="auto"/>
        </w:rPr>
        <w:t xml:space="preserve">. </w:t>
      </w:r>
    </w:p>
    <w:p w:rsidR="00FE04C8" w:rsidRPr="00DD7D54" w:rsidRDefault="00FE04C8" w:rsidP="002D4726">
      <w:pPr>
        <w:pStyle w:val="Default"/>
        <w:jc w:val="both"/>
        <w:rPr>
          <w:color w:val="auto"/>
        </w:rPr>
      </w:pPr>
      <w:r w:rsidRPr="00DD7D54">
        <w:rPr>
          <w:color w:val="auto"/>
        </w:rPr>
        <w:t xml:space="preserve">Cenę Wykonawca powinien skalkulować w sposób jednoznaczny, bez podziału na wartości zależne od wielkości zamówienia. </w:t>
      </w:r>
    </w:p>
    <w:p w:rsidR="00FE04C8" w:rsidRPr="00DD7D54" w:rsidRDefault="00FE04C8" w:rsidP="002D4726">
      <w:pPr>
        <w:pStyle w:val="Default"/>
        <w:jc w:val="both"/>
        <w:rPr>
          <w:color w:val="auto"/>
        </w:rPr>
      </w:pPr>
      <w:r w:rsidRPr="00DD7D54">
        <w:rPr>
          <w:color w:val="auto"/>
        </w:rPr>
        <w:t>Cena oferty musi być wyrażona w złotych polskich, zaokrąglona do drugiego miejsca po przecinku. Cena ma być wyliczona przez Wykon</w:t>
      </w:r>
      <w:r w:rsidR="00855D77">
        <w:rPr>
          <w:color w:val="auto"/>
        </w:rPr>
        <w:t xml:space="preserve">awcę na podstawie </w:t>
      </w:r>
      <w:r w:rsidR="00855D77">
        <w:rPr>
          <w:b/>
          <w:color w:val="auto"/>
        </w:rPr>
        <w:t>f</w:t>
      </w:r>
      <w:r w:rsidRPr="00855D77">
        <w:rPr>
          <w:b/>
          <w:color w:val="auto"/>
        </w:rPr>
        <w:t xml:space="preserve">ormularza </w:t>
      </w:r>
      <w:r w:rsidR="00E23144">
        <w:rPr>
          <w:b/>
          <w:color w:val="auto"/>
        </w:rPr>
        <w:t xml:space="preserve">asortymentowo- </w:t>
      </w:r>
      <w:r w:rsidRPr="00855D77">
        <w:rPr>
          <w:b/>
          <w:color w:val="auto"/>
        </w:rPr>
        <w:t>cenowego – Załącznik nr</w:t>
      </w:r>
      <w:r w:rsidR="00DC0378">
        <w:rPr>
          <w:b/>
          <w:color w:val="auto"/>
        </w:rPr>
        <w:t xml:space="preserve"> 7</w:t>
      </w:r>
      <w:r w:rsidRPr="00DD7D54">
        <w:rPr>
          <w:color w:val="auto"/>
        </w:rPr>
        <w:t xml:space="preserve"> </w:t>
      </w:r>
      <w:r w:rsidR="00E23144">
        <w:rPr>
          <w:color w:val="auto"/>
        </w:rPr>
        <w:t>i wpisana do f</w:t>
      </w:r>
      <w:r w:rsidR="00E23144" w:rsidRPr="00DD7D54">
        <w:rPr>
          <w:color w:val="auto"/>
        </w:rPr>
        <w:t xml:space="preserve">ormularza oferty – </w:t>
      </w:r>
      <w:r w:rsidR="00E23144" w:rsidRPr="00855D77">
        <w:rPr>
          <w:b/>
          <w:color w:val="auto"/>
        </w:rPr>
        <w:t>Załącznik nr 1 do SIWZ</w:t>
      </w:r>
      <w:r w:rsidR="00E23144">
        <w:rPr>
          <w:color w:val="auto"/>
        </w:rPr>
        <w:t>.</w:t>
      </w:r>
    </w:p>
    <w:p w:rsidR="00FE04C8" w:rsidRDefault="00FE04C8" w:rsidP="002D4726">
      <w:pPr>
        <w:pStyle w:val="Default"/>
        <w:jc w:val="both"/>
        <w:rPr>
          <w:color w:val="auto"/>
        </w:rPr>
      </w:pPr>
      <w:r w:rsidRPr="00DD7D54">
        <w:rPr>
          <w:color w:val="auto"/>
        </w:rPr>
        <w:t xml:space="preserve">Zamawiający nie dopuszcza walut obcych w rozliczeniach z Wykonawcą. </w:t>
      </w:r>
    </w:p>
    <w:p w:rsidR="002D4726" w:rsidRPr="00DD7D54" w:rsidRDefault="002D4726" w:rsidP="002D4726">
      <w:pPr>
        <w:pStyle w:val="Default"/>
        <w:jc w:val="both"/>
        <w:rPr>
          <w:color w:val="auto"/>
        </w:rPr>
      </w:pPr>
    </w:p>
    <w:p w:rsidR="00FE04C8" w:rsidRPr="00DD7D54" w:rsidRDefault="004542E5" w:rsidP="002D4726">
      <w:pPr>
        <w:tabs>
          <w:tab w:val="left" w:pos="284"/>
        </w:tabs>
        <w:suppressAutoHyphens w:val="0"/>
        <w:autoSpaceDN w:val="0"/>
        <w:adjustRightInd w:val="0"/>
        <w:spacing w:line="276" w:lineRule="auto"/>
        <w:jc w:val="both"/>
        <w:rPr>
          <w:color w:val="auto"/>
        </w:rPr>
      </w:pPr>
      <w:r>
        <w:rPr>
          <w:color w:val="auto"/>
        </w:rPr>
        <w:t>2.</w:t>
      </w:r>
      <w:r w:rsidR="00C85771">
        <w:rPr>
          <w:color w:val="auto"/>
        </w:rPr>
        <w:t xml:space="preserve"> </w:t>
      </w:r>
      <w:r w:rsidR="00FE04C8" w:rsidRPr="00DD7D54">
        <w:rPr>
          <w:color w:val="auto"/>
        </w:rPr>
        <w:t xml:space="preserve">Jeżeli złożono ofertę której wybór prowadziłby do powstania obowiązku podatkowego Zamawiającego zgodnie z przepisami o podatku od towarów i usług, w zakresie dotyczącym wewnątrz </w:t>
      </w:r>
      <w:r>
        <w:rPr>
          <w:color w:val="auto"/>
        </w:rPr>
        <w:t>wspólnotowego nabycia towarów, Z</w:t>
      </w:r>
      <w:r w:rsidR="00FE04C8" w:rsidRPr="00DD7D54">
        <w:rPr>
          <w:color w:val="auto"/>
        </w:rPr>
        <w:t>amawiający w celu oceny takiej oferty dolicza do przedstawionej w niej ceny podatek od towarów i usług, który miałby wpłacić zgodnie z obowiązującymi przepisami.</w:t>
      </w:r>
      <w:r w:rsidR="00DD7D54" w:rsidRPr="00DD7D54">
        <w:rPr>
          <w:color w:val="auto"/>
        </w:rPr>
        <w:t xml:space="preserve"> </w:t>
      </w:r>
    </w:p>
    <w:p w:rsidR="00DD7D54" w:rsidRPr="000402DF" w:rsidRDefault="00DD7D54" w:rsidP="00FE04C8">
      <w:pPr>
        <w:tabs>
          <w:tab w:val="left" w:pos="284"/>
        </w:tabs>
        <w:suppressAutoHyphens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:rsidR="00830CF9" w:rsidRPr="00A53414" w:rsidRDefault="00C85771" w:rsidP="00A53414">
      <w:pPr>
        <w:rPr>
          <w:b/>
        </w:rPr>
      </w:pPr>
      <w:r w:rsidRPr="00A53414">
        <w:rPr>
          <w:b/>
        </w:rPr>
        <w:t>XII</w:t>
      </w:r>
      <w:r w:rsidR="002C7F31" w:rsidRPr="00A53414">
        <w:rPr>
          <w:b/>
        </w:rPr>
        <w:t xml:space="preserve">. OPIS KRYTERIÓW, </w:t>
      </w:r>
      <w:r w:rsidR="00830CF9" w:rsidRPr="00A53414">
        <w:rPr>
          <w:b/>
        </w:rPr>
        <w:t>którymi Zamawiający będzie się kierował przy wyborze oferty, wraz z podaniem znaczenia tych kryteriów oraz sposobu oceny ofert.</w:t>
      </w:r>
    </w:p>
    <w:p w:rsidR="00830CF9" w:rsidRPr="00665B8D" w:rsidRDefault="00830CF9" w:rsidP="005F145A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Kryteria oceny ofert.</w:t>
      </w:r>
    </w:p>
    <w:p w:rsidR="008B2062" w:rsidRDefault="008B2062" w:rsidP="00DD7D54">
      <w:pPr>
        <w:widowControl w:val="0"/>
        <w:suppressAutoHyphens w:val="0"/>
        <w:autoSpaceDN w:val="0"/>
        <w:adjustRightInd w:val="0"/>
        <w:rPr>
          <w:rFonts w:eastAsia="SimSun"/>
          <w:lang w:eastAsia="pl-PL"/>
        </w:rPr>
      </w:pPr>
    </w:p>
    <w:p w:rsidR="008B2062" w:rsidRPr="00C6263B" w:rsidRDefault="008B2062" w:rsidP="008B2062">
      <w:r w:rsidRPr="00C6263B">
        <w:t>Oferty zostaną ocenione za pomocą systemu punktowego, zgodnie z poniższymi kryteriami:</w:t>
      </w:r>
    </w:p>
    <w:p w:rsidR="008B2062" w:rsidRPr="00CA1EAE" w:rsidRDefault="008B2062" w:rsidP="008B2062">
      <w:pPr>
        <w:rPr>
          <w:sz w:val="16"/>
          <w:szCs w:val="16"/>
        </w:rPr>
      </w:pPr>
    </w:p>
    <w:p w:rsidR="008B2062" w:rsidRPr="00EC52C0" w:rsidRDefault="008B2062" w:rsidP="008B2062">
      <w:pPr>
        <w:jc w:val="both"/>
        <w:rPr>
          <w:b/>
        </w:rPr>
      </w:pPr>
      <w:r>
        <w:rPr>
          <w:b/>
        </w:rPr>
        <w:t xml:space="preserve">KRYTERIUM I - </w:t>
      </w:r>
      <w:r>
        <w:rPr>
          <w:b/>
        </w:rPr>
        <w:tab/>
      </w:r>
      <w:r>
        <w:rPr>
          <w:b/>
        </w:rPr>
        <w:tab/>
      </w:r>
      <w:r w:rsidRPr="00EC52C0">
        <w:rPr>
          <w:b/>
        </w:rPr>
        <w:t xml:space="preserve">Cena oferty brutto </w:t>
      </w:r>
      <w:r w:rsidR="00745A41">
        <w:rPr>
          <w:b/>
        </w:rPr>
        <w:t xml:space="preserve">                         </w:t>
      </w:r>
      <w:r w:rsidR="00745A41">
        <w:rPr>
          <w:b/>
        </w:rPr>
        <w:tab/>
      </w:r>
      <w:r w:rsidR="00745A41">
        <w:rPr>
          <w:b/>
        </w:rPr>
        <w:tab/>
        <w:t xml:space="preserve">  – 6</w:t>
      </w:r>
      <w:r w:rsidRPr="00EC52C0">
        <w:rPr>
          <w:b/>
        </w:rPr>
        <w:t xml:space="preserve">0 % </w:t>
      </w:r>
    </w:p>
    <w:p w:rsidR="008B2062" w:rsidRPr="005259CC" w:rsidRDefault="008B2062" w:rsidP="008B2062">
      <w:pPr>
        <w:jc w:val="both"/>
        <w:rPr>
          <w:b/>
        </w:rPr>
      </w:pPr>
      <w:r>
        <w:rPr>
          <w:b/>
        </w:rPr>
        <w:t xml:space="preserve">KRYTERIUM II - </w:t>
      </w:r>
      <w:r>
        <w:rPr>
          <w:b/>
        </w:rPr>
        <w:tab/>
      </w:r>
      <w:r>
        <w:rPr>
          <w:b/>
        </w:rPr>
        <w:tab/>
      </w:r>
      <w:r w:rsidRPr="005259CC">
        <w:rPr>
          <w:rFonts w:eastAsia="SimSun"/>
          <w:b/>
          <w:highlight w:val="white"/>
        </w:rPr>
        <w:t xml:space="preserve">Termin </w:t>
      </w:r>
      <w:r>
        <w:rPr>
          <w:rFonts w:eastAsia="SimSun"/>
          <w:b/>
          <w:highlight w:val="white"/>
        </w:rPr>
        <w:t>niezmienn</w:t>
      </w:r>
      <w:r w:rsidR="00745A41">
        <w:rPr>
          <w:rFonts w:eastAsia="SimSun"/>
          <w:b/>
          <w:highlight w:val="white"/>
        </w:rPr>
        <w:t>ości ceny (ilość dni*)       - 4</w:t>
      </w:r>
      <w:r w:rsidRPr="005259CC">
        <w:rPr>
          <w:rFonts w:eastAsia="SimSun"/>
          <w:b/>
          <w:highlight w:val="white"/>
        </w:rPr>
        <w:t xml:space="preserve">0%      </w:t>
      </w:r>
    </w:p>
    <w:p w:rsidR="008B2062" w:rsidRPr="005259CC" w:rsidRDefault="008B2062" w:rsidP="008B2062">
      <w:pPr>
        <w:widowControl w:val="0"/>
        <w:autoSpaceDN w:val="0"/>
        <w:adjustRightInd w:val="0"/>
        <w:ind w:right="-530"/>
        <w:rPr>
          <w:rFonts w:eastAsia="SimSun"/>
        </w:rPr>
      </w:pPr>
      <w:r w:rsidRPr="005259CC">
        <w:rPr>
          <w:rFonts w:eastAsia="SimSun"/>
        </w:rPr>
        <w:t xml:space="preserve">Zastosowane wzory do obliczenia punktowego </w:t>
      </w:r>
    </w:p>
    <w:p w:rsidR="008B2062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</w:p>
    <w:p w:rsidR="008B2062" w:rsidRPr="00AD08AE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  <w:r w:rsidRPr="00AD08AE">
        <w:rPr>
          <w:rFonts w:eastAsia="SimSun"/>
          <w:b/>
          <w:highlight w:val="white"/>
        </w:rPr>
        <w:t xml:space="preserve">KRYTERIUM I </w:t>
      </w:r>
      <w:r>
        <w:rPr>
          <w:rFonts w:eastAsia="SimSun"/>
          <w:b/>
          <w:highlight w:val="white"/>
        </w:rPr>
        <w:t xml:space="preserve"> </w:t>
      </w:r>
      <w:r>
        <w:rPr>
          <w:rFonts w:eastAsia="SimSun"/>
          <w:b/>
          <w:highlight w:val="white"/>
        </w:rPr>
        <w:tab/>
        <w:t>-</w:t>
      </w:r>
      <w:r w:rsidRPr="00AD08AE">
        <w:rPr>
          <w:rFonts w:eastAsia="SimSun"/>
          <w:b/>
          <w:highlight w:val="white"/>
        </w:rPr>
        <w:tab/>
        <w:t>Cena oferty</w:t>
      </w:r>
    </w:p>
    <w:p w:rsidR="008B2062" w:rsidRPr="0043149D" w:rsidRDefault="008B2062" w:rsidP="008B2062">
      <w:pPr>
        <w:widowControl w:val="0"/>
        <w:autoSpaceDN w:val="0"/>
        <w:adjustRightInd w:val="0"/>
        <w:ind w:right="-530"/>
        <w:rPr>
          <w:rFonts w:eastAsia="SimSun"/>
          <w:highlight w:val="white"/>
        </w:rPr>
      </w:pPr>
      <w:r>
        <w:rPr>
          <w:rFonts w:eastAsia="SimSun"/>
          <w:highlight w:val="white"/>
        </w:rPr>
        <w:t xml:space="preserve">      1. </w:t>
      </w:r>
      <w:r w:rsidRPr="0043149D">
        <w:rPr>
          <w:rFonts w:eastAsia="SimSun"/>
          <w:highlight w:val="white"/>
        </w:rPr>
        <w:t>Cena oferty brutto z VAT</w:t>
      </w:r>
    </w:p>
    <w:p w:rsidR="008B2062" w:rsidRPr="0043149D" w:rsidRDefault="008B2062" w:rsidP="008B2062">
      <w:pPr>
        <w:widowControl w:val="0"/>
        <w:autoSpaceDN w:val="0"/>
        <w:adjustRightInd w:val="0"/>
        <w:ind w:right="-530"/>
        <w:rPr>
          <w:rFonts w:eastAsia="SimSun"/>
          <w:highlight w:val="white"/>
        </w:rPr>
      </w:pPr>
      <w:r>
        <w:rPr>
          <w:rFonts w:eastAsia="SimSun"/>
          <w:highlight w:val="white"/>
        </w:rPr>
        <w:t xml:space="preserve">           </w:t>
      </w:r>
      <w:r w:rsidRPr="0043149D">
        <w:rPr>
          <w:rFonts w:eastAsia="SimSun"/>
          <w:highlight w:val="white"/>
        </w:rPr>
        <w:t>oznaczenie: C/of.</w:t>
      </w:r>
    </w:p>
    <w:p w:rsidR="008B2062" w:rsidRDefault="008B2062" w:rsidP="008B2062">
      <w:pPr>
        <w:widowControl w:val="0"/>
        <w:autoSpaceDN w:val="0"/>
        <w:adjustRightInd w:val="0"/>
        <w:ind w:right="-530"/>
        <w:rPr>
          <w:rFonts w:eastAsia="SimSun"/>
          <w:highlight w:val="white"/>
        </w:rPr>
      </w:pPr>
    </w:p>
    <w:p w:rsidR="002D4726" w:rsidRDefault="002D4726" w:rsidP="008B2062">
      <w:pPr>
        <w:widowControl w:val="0"/>
        <w:autoSpaceDN w:val="0"/>
        <w:adjustRightInd w:val="0"/>
        <w:ind w:right="-530"/>
        <w:rPr>
          <w:rFonts w:eastAsia="SimSun"/>
          <w:highlight w:val="white"/>
        </w:rPr>
      </w:pPr>
    </w:p>
    <w:p w:rsidR="008B2062" w:rsidRPr="0043149D" w:rsidRDefault="008B2062" w:rsidP="008B2062">
      <w:pPr>
        <w:widowControl w:val="0"/>
        <w:autoSpaceDN w:val="0"/>
        <w:adjustRightInd w:val="0"/>
        <w:ind w:right="-530"/>
        <w:rPr>
          <w:rFonts w:eastAsia="SimSun"/>
          <w:highlight w:val="white"/>
        </w:rPr>
      </w:pPr>
      <w:r w:rsidRPr="0043149D">
        <w:rPr>
          <w:rFonts w:eastAsia="SimSun"/>
          <w:highlight w:val="white"/>
        </w:rPr>
        <w:lastRenderedPageBreak/>
        <w:t xml:space="preserve">Sposób oceny:                 </w:t>
      </w:r>
    </w:p>
    <w:p w:rsidR="008B2062" w:rsidRPr="00AD08AE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  <w:r w:rsidRPr="00AD08AE">
        <w:rPr>
          <w:rFonts w:eastAsia="SimSun"/>
          <w:b/>
          <w:highlight w:val="white"/>
        </w:rPr>
        <w:t xml:space="preserve">                C/of. najniższej</w:t>
      </w:r>
    </w:p>
    <w:p w:rsidR="008B2062" w:rsidRPr="00AD08AE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  <w:r w:rsidRPr="00AD08AE">
        <w:rPr>
          <w:rFonts w:eastAsia="SimSun"/>
          <w:b/>
          <w:highlight w:val="white"/>
        </w:rPr>
        <w:t xml:space="preserve">         P = -------------</w:t>
      </w:r>
      <w:r w:rsidR="00745A41">
        <w:rPr>
          <w:rFonts w:eastAsia="SimSun"/>
          <w:b/>
          <w:highlight w:val="white"/>
        </w:rPr>
        <w:t>---------- x 6</w:t>
      </w:r>
      <w:r w:rsidRPr="00AD08AE">
        <w:rPr>
          <w:rFonts w:eastAsia="SimSun"/>
          <w:b/>
          <w:highlight w:val="white"/>
        </w:rPr>
        <w:t>0 pkt.</w:t>
      </w:r>
    </w:p>
    <w:p w:rsidR="008B2062" w:rsidRPr="00B40FBB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  <w:r>
        <w:rPr>
          <w:rFonts w:eastAsia="SimSun"/>
          <w:b/>
          <w:highlight w:val="white"/>
        </w:rPr>
        <w:t xml:space="preserve">                C/of. b</w:t>
      </w:r>
      <w:r w:rsidRPr="00AD08AE">
        <w:rPr>
          <w:rFonts w:eastAsia="SimSun"/>
          <w:b/>
          <w:highlight w:val="white"/>
        </w:rPr>
        <w:t>adanej</w:t>
      </w:r>
    </w:p>
    <w:p w:rsidR="008B2062" w:rsidRDefault="008B2062" w:rsidP="008B2062">
      <w:pPr>
        <w:widowControl w:val="0"/>
        <w:autoSpaceDN w:val="0"/>
        <w:adjustRightInd w:val="0"/>
        <w:ind w:right="-530"/>
        <w:rPr>
          <w:b/>
        </w:rPr>
      </w:pPr>
    </w:p>
    <w:p w:rsidR="008B2062" w:rsidRDefault="008B2062" w:rsidP="008B2062">
      <w:pPr>
        <w:widowControl w:val="0"/>
        <w:autoSpaceDN w:val="0"/>
        <w:adjustRightInd w:val="0"/>
        <w:ind w:right="-530"/>
        <w:rPr>
          <w:rFonts w:eastAsia="SimSun"/>
          <w:highlight w:val="white"/>
        </w:rPr>
      </w:pPr>
      <w:r>
        <w:rPr>
          <w:b/>
        </w:rPr>
        <w:t xml:space="preserve">KRYTERIUM II </w:t>
      </w:r>
      <w:r>
        <w:rPr>
          <w:b/>
        </w:rPr>
        <w:tab/>
        <w:t xml:space="preserve">- </w:t>
      </w:r>
      <w:r>
        <w:rPr>
          <w:b/>
        </w:rPr>
        <w:tab/>
        <w:t xml:space="preserve">Termin niezmienności ceny (ilość dni*)  </w:t>
      </w:r>
    </w:p>
    <w:p w:rsidR="008B2062" w:rsidRDefault="008B2062" w:rsidP="008B2062">
      <w:pPr>
        <w:widowControl w:val="0"/>
        <w:autoSpaceDN w:val="0"/>
        <w:adjustRightInd w:val="0"/>
        <w:ind w:right="-530"/>
        <w:rPr>
          <w:rFonts w:eastAsia="SimSun"/>
          <w:highlight w:val="white"/>
        </w:rPr>
      </w:pPr>
      <w:r w:rsidRPr="005259CC">
        <w:rPr>
          <w:rFonts w:eastAsia="SimSun"/>
          <w:highlight w:val="white"/>
        </w:rPr>
        <w:t xml:space="preserve">      </w:t>
      </w:r>
    </w:p>
    <w:p w:rsidR="008B2062" w:rsidRPr="005259CC" w:rsidRDefault="008B2062" w:rsidP="008B2062">
      <w:pPr>
        <w:widowControl w:val="0"/>
        <w:autoSpaceDN w:val="0"/>
        <w:adjustRightInd w:val="0"/>
        <w:ind w:right="-530"/>
        <w:rPr>
          <w:rFonts w:eastAsia="SimSun"/>
          <w:highlight w:val="white"/>
        </w:rPr>
      </w:pPr>
      <w:r w:rsidRPr="005259CC">
        <w:rPr>
          <w:rFonts w:eastAsia="SimSun"/>
          <w:highlight w:val="white"/>
        </w:rPr>
        <w:t xml:space="preserve"> Sposób oceny:                 </w:t>
      </w:r>
    </w:p>
    <w:p w:rsidR="008B2062" w:rsidRPr="00F169F4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  <w:r w:rsidRPr="00F169F4">
        <w:rPr>
          <w:rFonts w:eastAsia="SimSun"/>
          <w:b/>
          <w:highlight w:val="white"/>
        </w:rPr>
        <w:t xml:space="preserve">                  T. </w:t>
      </w:r>
      <w:proofErr w:type="spellStart"/>
      <w:r w:rsidRPr="00F169F4">
        <w:rPr>
          <w:rFonts w:eastAsia="SimSun"/>
          <w:b/>
          <w:highlight w:val="white"/>
        </w:rPr>
        <w:t>niez</w:t>
      </w:r>
      <w:proofErr w:type="spellEnd"/>
      <w:r w:rsidRPr="00F169F4">
        <w:rPr>
          <w:rFonts w:eastAsia="SimSun"/>
          <w:b/>
          <w:highlight w:val="white"/>
        </w:rPr>
        <w:t>. of. badanej</w:t>
      </w:r>
    </w:p>
    <w:p w:rsidR="008B2062" w:rsidRPr="00F169F4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  <w:r w:rsidRPr="00F169F4">
        <w:rPr>
          <w:rFonts w:eastAsia="SimSun"/>
          <w:b/>
          <w:highlight w:val="white"/>
        </w:rPr>
        <w:t xml:space="preserve"> P= --------------------</w:t>
      </w:r>
      <w:r w:rsidR="00745A41">
        <w:rPr>
          <w:rFonts w:eastAsia="SimSun"/>
          <w:b/>
          <w:highlight w:val="white"/>
        </w:rPr>
        <w:t>--------------------------   x 4</w:t>
      </w:r>
      <w:r w:rsidRPr="00F169F4">
        <w:rPr>
          <w:rFonts w:eastAsia="SimSun"/>
          <w:b/>
          <w:highlight w:val="white"/>
        </w:rPr>
        <w:t>0 pkt.</w:t>
      </w:r>
    </w:p>
    <w:p w:rsidR="008B2062" w:rsidRPr="00F169F4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  <w:r w:rsidRPr="00F169F4">
        <w:rPr>
          <w:rFonts w:eastAsia="SimSun"/>
          <w:b/>
          <w:highlight w:val="white"/>
        </w:rPr>
        <w:t xml:space="preserve">       Termin niezmienności zaoferowany</w:t>
      </w:r>
    </w:p>
    <w:p w:rsidR="008B2062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  <w:r>
        <w:rPr>
          <w:rFonts w:eastAsia="SimSun"/>
          <w:b/>
          <w:highlight w:val="white"/>
        </w:rPr>
        <w:t xml:space="preserve">                        n</w:t>
      </w:r>
      <w:r w:rsidRPr="00F169F4">
        <w:rPr>
          <w:rFonts w:eastAsia="SimSun"/>
          <w:b/>
          <w:highlight w:val="white"/>
        </w:rPr>
        <w:t>ajdłuższy</w:t>
      </w:r>
    </w:p>
    <w:p w:rsidR="008B2062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highlight w:val="white"/>
        </w:rPr>
      </w:pPr>
    </w:p>
    <w:p w:rsidR="008B2062" w:rsidRDefault="008B2062" w:rsidP="008B2062">
      <w:pPr>
        <w:widowControl w:val="0"/>
        <w:autoSpaceDN w:val="0"/>
        <w:adjustRightInd w:val="0"/>
        <w:ind w:right="-530"/>
        <w:rPr>
          <w:b/>
        </w:rPr>
      </w:pPr>
      <w:r>
        <w:rPr>
          <w:b/>
        </w:rPr>
        <w:t>*za rok przyjmuje się 365 dni</w:t>
      </w:r>
    </w:p>
    <w:p w:rsidR="008B2062" w:rsidRPr="005812AF" w:rsidRDefault="008B2062" w:rsidP="008B2062">
      <w:pPr>
        <w:widowControl w:val="0"/>
        <w:autoSpaceDN w:val="0"/>
        <w:adjustRightInd w:val="0"/>
        <w:ind w:right="-530"/>
        <w:rPr>
          <w:rFonts w:eastAsia="SimSun"/>
          <w:b/>
          <w:sz w:val="16"/>
          <w:szCs w:val="16"/>
          <w:highlight w:val="white"/>
        </w:rPr>
      </w:pPr>
    </w:p>
    <w:p w:rsidR="008B2062" w:rsidRPr="001625CD" w:rsidRDefault="008B2062" w:rsidP="0060066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SimSun"/>
          <w:color w:val="000000"/>
          <w:sz w:val="24"/>
          <w:szCs w:val="24"/>
        </w:rPr>
      </w:pPr>
      <w:r w:rsidRPr="00307DA6">
        <w:rPr>
          <w:rFonts w:eastAsia="SimSun"/>
          <w:color w:val="000000"/>
          <w:sz w:val="24"/>
          <w:szCs w:val="24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8B2062" w:rsidRPr="000654AF" w:rsidRDefault="008B2062" w:rsidP="0060066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SimSun"/>
          <w:color w:val="000000"/>
          <w:sz w:val="24"/>
          <w:szCs w:val="24"/>
        </w:rPr>
      </w:pPr>
      <w:r w:rsidRPr="000654AF">
        <w:rPr>
          <w:rFonts w:eastAsia="SimSun"/>
          <w:color w:val="000000"/>
          <w:sz w:val="24"/>
          <w:szCs w:val="24"/>
        </w:rPr>
        <w:t xml:space="preserve">Zamawiający dla potrzeb oceny oferty, której wybór prowadziłby do powstania obowiązku podatkowego dla Zamawiającego, zgodnie z przepisami o podatku od towarów i usług </w:t>
      </w:r>
      <w:r>
        <w:rPr>
          <w:rFonts w:eastAsia="SimSun"/>
          <w:color w:val="000000"/>
          <w:sz w:val="24"/>
          <w:szCs w:val="24"/>
        </w:rPr>
        <w:br/>
      </w:r>
      <w:r w:rsidRPr="000654AF">
        <w:rPr>
          <w:rFonts w:eastAsia="SimSun"/>
          <w:color w:val="000000"/>
          <w:sz w:val="24"/>
          <w:szCs w:val="24"/>
        </w:rPr>
        <w:t xml:space="preserve">w zakresie dotyczącym wewnątrz wspólnotowego nabycia towarów, doliczy do przedstawionej ceny należy podatek od towarów i usług zgodnie z obowiązującymi </w:t>
      </w:r>
      <w:r>
        <w:rPr>
          <w:rFonts w:eastAsia="SimSun"/>
          <w:color w:val="000000"/>
          <w:sz w:val="24"/>
          <w:szCs w:val="24"/>
        </w:rPr>
        <w:br/>
      </w:r>
      <w:r w:rsidRPr="000654AF">
        <w:rPr>
          <w:rFonts w:eastAsia="SimSun"/>
          <w:color w:val="000000"/>
          <w:sz w:val="24"/>
          <w:szCs w:val="24"/>
        </w:rPr>
        <w:t>w przedmiocie zamówienia przepisami prawa.</w:t>
      </w:r>
    </w:p>
    <w:p w:rsidR="008B2062" w:rsidRPr="000654AF" w:rsidRDefault="008B2062" w:rsidP="0060066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SimSun"/>
          <w:color w:val="000000"/>
          <w:sz w:val="24"/>
          <w:szCs w:val="24"/>
        </w:rPr>
      </w:pPr>
      <w:r w:rsidRPr="000654AF">
        <w:rPr>
          <w:sz w:val="24"/>
          <w:szCs w:val="24"/>
        </w:rPr>
        <w:t>Zamawiający nie przewiduje przeprowadzenia aukcji elektronicznej, nie ustanawia dynamicznego systemu zakupów oraz nie zamierza zawrzeć umowy ramowej.</w:t>
      </w:r>
    </w:p>
    <w:p w:rsidR="008B2062" w:rsidRPr="000654AF" w:rsidRDefault="008B2062" w:rsidP="0060066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SimSun"/>
          <w:color w:val="000000"/>
          <w:sz w:val="24"/>
          <w:szCs w:val="24"/>
        </w:rPr>
      </w:pPr>
      <w:r w:rsidRPr="000654AF">
        <w:rPr>
          <w:sz w:val="24"/>
          <w:szCs w:val="24"/>
        </w:rPr>
        <w:t>Zamawiający żąda wskazania przez Wykonawcę w ofercie części zamówienia, której wykonanie powierzy podwykonawcom.</w:t>
      </w:r>
    </w:p>
    <w:p w:rsidR="008B2062" w:rsidRPr="008B2062" w:rsidRDefault="008B2062" w:rsidP="0060066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SimSun"/>
          <w:color w:val="000000"/>
          <w:sz w:val="24"/>
          <w:szCs w:val="24"/>
        </w:rPr>
      </w:pPr>
      <w:r w:rsidRPr="000654AF">
        <w:rPr>
          <w:sz w:val="24"/>
          <w:szCs w:val="24"/>
        </w:rPr>
        <w:t xml:space="preserve">Zamawiający nie przewiduje udzielenia zamówień uzupełniających określonych w art. 67 ust. 1 pkt. 7 ustawy </w:t>
      </w:r>
      <w:proofErr w:type="spellStart"/>
      <w:r w:rsidRPr="000654AF">
        <w:rPr>
          <w:sz w:val="24"/>
          <w:szCs w:val="24"/>
        </w:rPr>
        <w:t>Pzp</w:t>
      </w:r>
      <w:proofErr w:type="spellEnd"/>
      <w:r w:rsidRPr="000654AF">
        <w:rPr>
          <w:sz w:val="24"/>
          <w:szCs w:val="24"/>
        </w:rPr>
        <w:t>.</w:t>
      </w:r>
    </w:p>
    <w:p w:rsidR="008B2062" w:rsidRDefault="008B2062" w:rsidP="00DD7D54">
      <w:pPr>
        <w:widowControl w:val="0"/>
        <w:suppressAutoHyphens w:val="0"/>
        <w:autoSpaceDN w:val="0"/>
        <w:adjustRightInd w:val="0"/>
        <w:rPr>
          <w:rFonts w:eastAsia="SimSun"/>
          <w:lang w:eastAsia="pl-PL"/>
        </w:rPr>
      </w:pPr>
    </w:p>
    <w:p w:rsidR="00DD7D54" w:rsidRDefault="00DD7D54" w:rsidP="00DD7D54">
      <w:pPr>
        <w:widowControl w:val="0"/>
        <w:suppressAutoHyphens w:val="0"/>
        <w:autoSpaceDN w:val="0"/>
        <w:adjustRightInd w:val="0"/>
        <w:rPr>
          <w:rFonts w:eastAsia="SimSun"/>
          <w:lang w:eastAsia="pl-PL"/>
        </w:rPr>
      </w:pPr>
      <w:r w:rsidRPr="00DD7D54">
        <w:rPr>
          <w:rFonts w:eastAsia="SimSun"/>
          <w:lang w:eastAsia="pl-PL"/>
        </w:rPr>
        <w:t>Zamawiający udzieli zamówienia Wykonawcy, którego oferta odpowiadać będzie wsz</w:t>
      </w:r>
      <w:r w:rsidR="005C4CD5">
        <w:rPr>
          <w:rFonts w:eastAsia="SimSun"/>
          <w:lang w:eastAsia="pl-PL"/>
        </w:rPr>
        <w:t>ystkim wymaganiom zawartym</w:t>
      </w:r>
      <w:r w:rsidRPr="00DD7D54">
        <w:rPr>
          <w:rFonts w:eastAsia="SimSun"/>
          <w:lang w:eastAsia="pl-PL"/>
        </w:rPr>
        <w:t xml:space="preserve"> w Specyfikacji Istotnych Warunków Zamówienia i zostanie oceniona jako najkorzystniej</w:t>
      </w:r>
      <w:r w:rsidR="005C4CD5">
        <w:rPr>
          <w:rFonts w:eastAsia="SimSun"/>
          <w:lang w:eastAsia="pl-PL"/>
        </w:rPr>
        <w:t>sza w oparciu o podane kryteria oceny ofert</w:t>
      </w:r>
      <w:r w:rsidRPr="00DD7D54">
        <w:rPr>
          <w:rFonts w:eastAsia="SimSun"/>
          <w:lang w:eastAsia="pl-PL"/>
        </w:rPr>
        <w:t>.</w:t>
      </w:r>
      <w:r w:rsidR="00047C39">
        <w:rPr>
          <w:rFonts w:eastAsia="SimSun"/>
          <w:lang w:eastAsia="pl-PL"/>
        </w:rPr>
        <w:t xml:space="preserve"> </w:t>
      </w:r>
    </w:p>
    <w:p w:rsidR="00047C39" w:rsidRPr="00DD7D54" w:rsidRDefault="00047C39" w:rsidP="00DD7D54">
      <w:pPr>
        <w:widowControl w:val="0"/>
        <w:suppressAutoHyphens w:val="0"/>
        <w:autoSpaceDN w:val="0"/>
        <w:adjustRightInd w:val="0"/>
        <w:rPr>
          <w:rFonts w:eastAsia="SimSun"/>
          <w:lang w:eastAsia="pl-PL"/>
        </w:rPr>
      </w:pPr>
    </w:p>
    <w:p w:rsidR="00047C39" w:rsidRPr="00047C39" w:rsidRDefault="00C85771" w:rsidP="00C85771">
      <w:pPr>
        <w:pStyle w:val="Akapitzlist"/>
        <w:shd w:val="clear" w:color="auto" w:fill="FFFFFF"/>
        <w:tabs>
          <w:tab w:val="left" w:pos="284"/>
        </w:tabs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XIII. </w:t>
      </w:r>
      <w:r w:rsidR="00047C39">
        <w:rPr>
          <w:b/>
          <w:bCs/>
          <w:sz w:val="24"/>
          <w:szCs w:val="24"/>
        </w:rPr>
        <w:t xml:space="preserve">UDZIELENIE ZAMÓWIENIA I PODPISANIE UMOWY                                          </w:t>
      </w:r>
    </w:p>
    <w:p w:rsidR="00047C39" w:rsidRDefault="00C85771" w:rsidP="00047C39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lang w:eastAsia="pl-PL"/>
        </w:rPr>
        <w:t xml:space="preserve">                                 -</w:t>
      </w:r>
      <w:r w:rsidR="00047C39" w:rsidRPr="00047C39">
        <w:rPr>
          <w:b/>
          <w:bCs/>
          <w:color w:val="auto"/>
          <w:lang w:eastAsia="pl-PL"/>
        </w:rPr>
        <w:t xml:space="preserve">Wzór umowy </w:t>
      </w:r>
      <w:r w:rsidR="002C7F31">
        <w:rPr>
          <w:color w:val="auto"/>
          <w:lang w:eastAsia="pl-PL"/>
        </w:rPr>
        <w:t xml:space="preserve">stanowi </w:t>
      </w:r>
      <w:r w:rsidR="00C42240">
        <w:rPr>
          <w:color w:val="auto"/>
          <w:lang w:eastAsia="pl-PL"/>
        </w:rPr>
        <w:t>załą</w:t>
      </w:r>
      <w:r w:rsidR="00DC0378">
        <w:rPr>
          <w:color w:val="auto"/>
          <w:lang w:eastAsia="pl-PL"/>
        </w:rPr>
        <w:t>cznik nr 8</w:t>
      </w:r>
      <w:r w:rsidR="00047C39" w:rsidRPr="00047C39">
        <w:rPr>
          <w:color w:val="auto"/>
          <w:lang w:eastAsia="pl-PL"/>
        </w:rPr>
        <w:t xml:space="preserve"> do SIWZ. </w:t>
      </w:r>
    </w:p>
    <w:p w:rsidR="00C85771" w:rsidRPr="00047C39" w:rsidRDefault="00C85771" w:rsidP="00047C39">
      <w:pPr>
        <w:suppressAutoHyphens w:val="0"/>
        <w:autoSpaceDN w:val="0"/>
        <w:adjustRightInd w:val="0"/>
        <w:rPr>
          <w:color w:val="auto"/>
          <w:lang w:eastAsia="pl-PL"/>
        </w:rPr>
      </w:pPr>
    </w:p>
    <w:p w:rsidR="002E6BD6" w:rsidRPr="002E6BD6" w:rsidRDefault="004830F9" w:rsidP="008D33D1">
      <w:pPr>
        <w:pStyle w:val="Tekstpodstawowy"/>
        <w:numPr>
          <w:ilvl w:val="4"/>
          <w:numId w:val="5"/>
        </w:numPr>
        <w:tabs>
          <w:tab w:val="clear" w:pos="3600"/>
          <w:tab w:val="num" w:pos="0"/>
          <w:tab w:val="left" w:pos="284"/>
        </w:tabs>
        <w:spacing w:line="240" w:lineRule="auto"/>
        <w:ind w:left="0" w:firstLine="0"/>
      </w:pPr>
      <w:r w:rsidRPr="00392506">
        <w:t>Zamawiający zgodnie z art. 144 ustawy Prawo</w:t>
      </w:r>
      <w:r>
        <w:t xml:space="preserve"> zamówień publicznych dopusz</w:t>
      </w:r>
      <w:r w:rsidR="002E6BD6">
        <w:t xml:space="preserve">cza możliwość </w:t>
      </w:r>
      <w:r w:rsidR="002E6BD6" w:rsidRPr="002E6BD6">
        <w:t>zmiany postanowie</w:t>
      </w:r>
      <w:r w:rsidR="002E6BD6" w:rsidRPr="002E6BD6">
        <w:rPr>
          <w:rFonts w:eastAsia="TimesNewRoman"/>
        </w:rPr>
        <w:t xml:space="preserve">ń </w:t>
      </w:r>
      <w:r w:rsidR="002E6BD6" w:rsidRPr="002E6BD6">
        <w:t>zawartej umowy w stosunku do tre</w:t>
      </w:r>
      <w:r w:rsidR="002E6BD6" w:rsidRPr="002E6BD6">
        <w:rPr>
          <w:rFonts w:eastAsia="TimesNewRoman"/>
        </w:rPr>
        <w:t>ś</w:t>
      </w:r>
      <w:r w:rsidR="002E6BD6" w:rsidRPr="002E6BD6">
        <w:t>ci ofert na podstawie, której dokonano wyboru Wykonawcy, wył</w:t>
      </w:r>
      <w:r w:rsidR="002E6BD6" w:rsidRPr="002E6BD6">
        <w:rPr>
          <w:rFonts w:eastAsia="TimesNewRoman"/>
        </w:rPr>
        <w:t>ą</w:t>
      </w:r>
      <w:r w:rsidR="002E6BD6" w:rsidRPr="002E6BD6">
        <w:t>cznie w przypadku zmiany stawki podatku VAT, przy czym zmianie ulegnie wył</w:t>
      </w:r>
      <w:r w:rsidR="002E6BD6" w:rsidRPr="002E6BD6">
        <w:rPr>
          <w:rFonts w:eastAsia="TimesNewRoman"/>
        </w:rPr>
        <w:t>ą</w:t>
      </w:r>
      <w:r w:rsidR="002E6BD6" w:rsidRPr="002E6BD6">
        <w:t>cznie cena brutto, cena netto pozostanie bez zmian.</w:t>
      </w:r>
    </w:p>
    <w:p w:rsidR="002E6BD6" w:rsidRPr="00E741D4" w:rsidRDefault="002E6BD6" w:rsidP="008D33D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741D4">
        <w:rPr>
          <w:sz w:val="24"/>
          <w:szCs w:val="24"/>
        </w:rPr>
        <w:t>Z</w:t>
      </w:r>
      <w:r>
        <w:rPr>
          <w:sz w:val="24"/>
          <w:szCs w:val="24"/>
        </w:rPr>
        <w:t>miany wymienione powyżej</w:t>
      </w:r>
      <w:r w:rsidRPr="00E741D4">
        <w:rPr>
          <w:sz w:val="24"/>
          <w:szCs w:val="24"/>
        </w:rPr>
        <w:t xml:space="preserve"> nast</w:t>
      </w:r>
      <w:r w:rsidRPr="00E741D4">
        <w:rPr>
          <w:rFonts w:eastAsia="TimesNewRoman"/>
          <w:sz w:val="24"/>
          <w:szCs w:val="24"/>
        </w:rPr>
        <w:t>ę</w:t>
      </w:r>
      <w:r w:rsidRPr="00E741D4">
        <w:rPr>
          <w:sz w:val="24"/>
          <w:szCs w:val="24"/>
        </w:rPr>
        <w:t>puj</w:t>
      </w:r>
      <w:r w:rsidRPr="00E741D4">
        <w:rPr>
          <w:rFonts w:eastAsia="TimesNewRoman"/>
          <w:sz w:val="24"/>
          <w:szCs w:val="24"/>
        </w:rPr>
        <w:t xml:space="preserve">ą </w:t>
      </w:r>
      <w:r w:rsidRPr="00E741D4">
        <w:rPr>
          <w:sz w:val="24"/>
          <w:szCs w:val="24"/>
        </w:rPr>
        <w:t>z mocy prawa i obowi</w:t>
      </w:r>
      <w:r w:rsidRPr="00E741D4">
        <w:rPr>
          <w:rFonts w:eastAsia="TimesNewRoman"/>
          <w:sz w:val="24"/>
          <w:szCs w:val="24"/>
        </w:rPr>
        <w:t>ą</w:t>
      </w:r>
      <w:r w:rsidRPr="00E741D4">
        <w:rPr>
          <w:sz w:val="24"/>
          <w:szCs w:val="24"/>
        </w:rPr>
        <w:t>zuj</w:t>
      </w:r>
      <w:r w:rsidRPr="00E741D4">
        <w:rPr>
          <w:rFonts w:eastAsia="TimesNewRoman"/>
          <w:sz w:val="24"/>
          <w:szCs w:val="24"/>
        </w:rPr>
        <w:t xml:space="preserve">ą </w:t>
      </w:r>
      <w:r w:rsidRPr="00E741D4">
        <w:rPr>
          <w:sz w:val="24"/>
          <w:szCs w:val="24"/>
        </w:rPr>
        <w:t>od dnia obowi</w:t>
      </w:r>
      <w:r w:rsidRPr="00E741D4">
        <w:rPr>
          <w:rFonts w:eastAsia="TimesNewRoman"/>
          <w:sz w:val="24"/>
          <w:szCs w:val="24"/>
        </w:rPr>
        <w:t>ą</w:t>
      </w:r>
      <w:r w:rsidRPr="00E741D4">
        <w:rPr>
          <w:sz w:val="24"/>
          <w:szCs w:val="24"/>
        </w:rPr>
        <w:t>zywania odpowiednich przepisów.</w:t>
      </w:r>
    </w:p>
    <w:p w:rsidR="002E6BD6" w:rsidRPr="002E6BD6" w:rsidRDefault="002E6BD6" w:rsidP="008D33D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E741D4">
        <w:rPr>
          <w:sz w:val="24"/>
          <w:szCs w:val="24"/>
        </w:rPr>
        <w:t>Zamawiający każdorazowo dopuszcza obniżenie cen bez prowadzenia uzgodnień.</w:t>
      </w:r>
    </w:p>
    <w:p w:rsidR="00047C39" w:rsidRPr="00047C39" w:rsidRDefault="00047C39" w:rsidP="008D33D1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047C39">
        <w:rPr>
          <w:b/>
          <w:bCs/>
          <w:color w:val="auto"/>
          <w:lang w:eastAsia="pl-PL"/>
        </w:rPr>
        <w:t xml:space="preserve">Termin i miejsce podpisania umowy. </w:t>
      </w:r>
    </w:p>
    <w:p w:rsidR="00047C39" w:rsidRPr="00047C39" w:rsidRDefault="00047C39" w:rsidP="008D33D1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047C39">
        <w:rPr>
          <w:color w:val="auto"/>
          <w:lang w:eastAsia="pl-PL"/>
        </w:rPr>
        <w:t xml:space="preserve">Termin i miejsce podpisania umowy zostanie wskazany wybranemu przez Zamawiającego Wykonawcy. </w:t>
      </w:r>
    </w:p>
    <w:p w:rsidR="00AA3759" w:rsidRPr="002E6BD6" w:rsidRDefault="00047C39" w:rsidP="008D33D1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047C39">
        <w:rPr>
          <w:color w:val="auto"/>
          <w:lang w:eastAsia="pl-PL"/>
        </w:rPr>
        <w:t xml:space="preserve">Umowę może podpisać w imieniu Wykonawcy osoba (osoby) upoważniona (upoważnione) do reprezentowania Wykonawcy, wymieniona w aktualnym odpisie z właściwego rejestru </w:t>
      </w:r>
      <w:r w:rsidR="009B317C">
        <w:rPr>
          <w:color w:val="auto"/>
          <w:lang w:eastAsia="pl-PL"/>
        </w:rPr>
        <w:t>albo w aktualnym</w:t>
      </w:r>
      <w:r w:rsidRPr="00047C39">
        <w:rPr>
          <w:color w:val="auto"/>
          <w:lang w:eastAsia="pl-PL"/>
        </w:rPr>
        <w:t xml:space="preserve"> wpisie do ewidencji</w:t>
      </w:r>
      <w:r w:rsidR="009B317C">
        <w:rPr>
          <w:color w:val="auto"/>
          <w:lang w:eastAsia="pl-PL"/>
        </w:rPr>
        <w:t xml:space="preserve"> i informacji o</w:t>
      </w:r>
      <w:r w:rsidRPr="00047C39">
        <w:rPr>
          <w:color w:val="auto"/>
          <w:lang w:eastAsia="pl-PL"/>
        </w:rPr>
        <w:t xml:space="preserve"> działalności gospodarczej lub pełnomocnik, który przedstawi pełnomocnictwo o</w:t>
      </w:r>
      <w:r w:rsidR="00855D77">
        <w:rPr>
          <w:color w:val="auto"/>
          <w:lang w:eastAsia="pl-PL"/>
        </w:rPr>
        <w:t>d osoby (osób) wymienionej w w/w</w:t>
      </w:r>
      <w:r w:rsidRPr="00047C39">
        <w:rPr>
          <w:color w:val="auto"/>
          <w:lang w:eastAsia="pl-PL"/>
        </w:rPr>
        <w:t xml:space="preserve"> dokumencie, udzielającej pełnomocnictwa </w:t>
      </w:r>
    </w:p>
    <w:p w:rsidR="00047C39" w:rsidRPr="00047C39" w:rsidRDefault="00047C39" w:rsidP="008D33D1">
      <w:pPr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047C39">
        <w:rPr>
          <w:b/>
          <w:bCs/>
          <w:color w:val="auto"/>
          <w:lang w:eastAsia="pl-PL"/>
        </w:rPr>
        <w:t xml:space="preserve">Zabezpieczenie należytego wykonania umowy. </w:t>
      </w:r>
    </w:p>
    <w:p w:rsidR="00047C39" w:rsidRPr="00047C39" w:rsidRDefault="00047C39" w:rsidP="00047C39">
      <w:pPr>
        <w:pStyle w:val="Nagwek3"/>
        <w:spacing w:line="240" w:lineRule="auto"/>
        <w:ind w:left="0"/>
        <w:jc w:val="both"/>
        <w:rPr>
          <w:b w:val="0"/>
          <w:bCs w:val="0"/>
          <w:sz w:val="24"/>
          <w:szCs w:val="24"/>
        </w:rPr>
      </w:pPr>
      <w:r w:rsidRPr="00047C39">
        <w:rPr>
          <w:b w:val="0"/>
          <w:bCs w:val="0"/>
          <w:sz w:val="24"/>
          <w:szCs w:val="24"/>
        </w:rPr>
        <w:lastRenderedPageBreak/>
        <w:t>Zamawiają</w:t>
      </w:r>
      <w:r w:rsidR="00CB61B0">
        <w:rPr>
          <w:b w:val="0"/>
          <w:bCs w:val="0"/>
          <w:sz w:val="24"/>
          <w:szCs w:val="24"/>
        </w:rPr>
        <w:t>cy nie wymaga</w:t>
      </w:r>
      <w:r w:rsidRPr="00047C39">
        <w:rPr>
          <w:b w:val="0"/>
          <w:bCs w:val="0"/>
          <w:sz w:val="24"/>
          <w:szCs w:val="24"/>
        </w:rPr>
        <w:t xml:space="preserve"> wniesienia zabezpieczenia należytego wykonania umowy.</w:t>
      </w:r>
    </w:p>
    <w:p w:rsidR="002E6BD6" w:rsidRPr="002E6BD6" w:rsidRDefault="002E6BD6" w:rsidP="002E6BD6">
      <w:pPr>
        <w:rPr>
          <w:lang w:eastAsia="pl-PL"/>
        </w:rPr>
      </w:pPr>
    </w:p>
    <w:p w:rsidR="00830CF9" w:rsidRPr="00CF179B" w:rsidRDefault="003F05A6" w:rsidP="00C85771">
      <w:pPr>
        <w:pStyle w:val="Nagwek3"/>
        <w:shd w:val="clear" w:color="auto" w:fill="FFFFFF"/>
        <w:tabs>
          <w:tab w:val="left" w:pos="284"/>
        </w:tabs>
        <w:spacing w:line="240" w:lineRule="auto"/>
        <w:ind w:left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XIV</w:t>
      </w:r>
      <w:r w:rsidR="002F0A2E">
        <w:rPr>
          <w:sz w:val="24"/>
          <w:szCs w:val="24"/>
        </w:rPr>
        <w:t>.</w:t>
      </w:r>
      <w:r w:rsidR="00830CF9" w:rsidRPr="00CF179B">
        <w:rPr>
          <w:sz w:val="24"/>
          <w:szCs w:val="24"/>
        </w:rPr>
        <w:t xml:space="preserve"> POUCZENIE O ŚRODKACH OCHRONY PRAWNEJ PRZYSŁUGUJĄCYCH WYKONAWCY W TOKU POSTEPOWANIA O UDZIELENIE ZAMÓWIENIA</w:t>
      </w:r>
    </w:p>
    <w:p w:rsidR="00830CF9" w:rsidRPr="00665B8D" w:rsidRDefault="00830CF9" w:rsidP="005F145A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215166" w:rsidRDefault="00830CF9" w:rsidP="00215166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2F08B8">
        <w:rPr>
          <w:sz w:val="24"/>
          <w:szCs w:val="24"/>
        </w:rPr>
        <w:t>W toku postępowania o udzielenie zamówienia publicznego Wykonawcy przysługują środki ochrony prawnej przewidziane w Dziale VI, ust</w:t>
      </w:r>
      <w:r w:rsidR="00047C39">
        <w:rPr>
          <w:sz w:val="24"/>
          <w:szCs w:val="24"/>
        </w:rPr>
        <w:t>awy Prawo zamówień publicznych.</w:t>
      </w:r>
    </w:p>
    <w:p w:rsidR="00215166" w:rsidRPr="00215166" w:rsidRDefault="00215166" w:rsidP="00215166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7C38F7" w:rsidRPr="007C38F7" w:rsidRDefault="008D33D1" w:rsidP="008D33D1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  <w:r w:rsidRPr="000C7558">
        <w:rPr>
          <w:b/>
          <w:bCs/>
          <w:sz w:val="24"/>
          <w:szCs w:val="24"/>
        </w:rPr>
        <w:t>XV</w:t>
      </w:r>
      <w:r>
        <w:rPr>
          <w:b/>
          <w:bCs/>
          <w:sz w:val="24"/>
          <w:szCs w:val="24"/>
        </w:rPr>
        <w:t>.</w:t>
      </w:r>
      <w:r w:rsidRPr="000C7558">
        <w:rPr>
          <w:b/>
          <w:bCs/>
          <w:sz w:val="24"/>
          <w:szCs w:val="24"/>
        </w:rPr>
        <w:t xml:space="preserve"> </w:t>
      </w:r>
      <w:r w:rsidRPr="000C7558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LAUZULA INFORMACYJNA W ZWIĄZKU Z</w:t>
      </w:r>
      <w:r w:rsidRPr="000C7558">
        <w:rPr>
          <w:b/>
          <w:sz w:val="24"/>
          <w:szCs w:val="24"/>
        </w:rPr>
        <w:t xml:space="preserve"> ART. 13 RODO </w:t>
      </w:r>
      <w:r>
        <w:rPr>
          <w:b/>
          <w:sz w:val="24"/>
          <w:szCs w:val="24"/>
        </w:rPr>
        <w:t>ZWIĄZANA</w:t>
      </w:r>
      <w:r w:rsidRPr="000C7558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 xml:space="preserve"> PROWADZONYM</w:t>
      </w:r>
      <w:r w:rsidRPr="000C7558">
        <w:rPr>
          <w:b/>
          <w:sz w:val="24"/>
          <w:szCs w:val="24"/>
        </w:rPr>
        <w:t xml:space="preserve"> POSTĘPOWANIEM O UDZIELENIE ZAMÓWIENIA PUBLICZNEGO</w:t>
      </w:r>
      <w:r>
        <w:rPr>
          <w:b/>
          <w:sz w:val="24"/>
          <w:szCs w:val="24"/>
        </w:rPr>
        <w:t>.</w:t>
      </w:r>
    </w:p>
    <w:p w:rsidR="00745A41" w:rsidRPr="00A132BF" w:rsidRDefault="00745A41" w:rsidP="008D33D1">
      <w:pPr>
        <w:tabs>
          <w:tab w:val="left" w:pos="284"/>
        </w:tabs>
        <w:suppressAutoHyphens w:val="0"/>
        <w:autoSpaceDN w:val="0"/>
        <w:adjustRightInd w:val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45A41" w:rsidRPr="00A132BF" w:rsidRDefault="00745A41" w:rsidP="008D33D1">
      <w:pPr>
        <w:numPr>
          <w:ilvl w:val="0"/>
          <w:numId w:val="15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bCs/>
          <w:color w:val="auto"/>
          <w:lang w:eastAsia="pl-PL"/>
        </w:rPr>
        <w:t>Administratorem danych osobowych jest</w:t>
      </w:r>
      <w:r w:rsidRPr="00A132BF">
        <w:rPr>
          <w:b/>
          <w:bCs/>
          <w:color w:val="auto"/>
          <w:lang w:eastAsia="pl-PL"/>
        </w:rPr>
        <w:t xml:space="preserve"> </w:t>
      </w:r>
      <w:r w:rsidRPr="00A132BF">
        <w:rPr>
          <w:bCs/>
          <w:color w:val="auto"/>
          <w:lang w:eastAsia="pl-PL"/>
        </w:rPr>
        <w:t>Samodzielny Publ</w:t>
      </w:r>
      <w:r w:rsidR="00C02077">
        <w:rPr>
          <w:bCs/>
          <w:color w:val="auto"/>
          <w:lang w:eastAsia="pl-PL"/>
        </w:rPr>
        <w:t xml:space="preserve">iczny Zespół Opieki Zdrowotnej </w:t>
      </w:r>
      <w:r w:rsidRPr="00A132BF">
        <w:rPr>
          <w:bCs/>
          <w:color w:val="auto"/>
          <w:lang w:eastAsia="pl-PL"/>
        </w:rPr>
        <w:t>w Myszkowie</w:t>
      </w:r>
      <w:r w:rsidRPr="00A132BF">
        <w:rPr>
          <w:color w:val="auto"/>
          <w:lang w:eastAsia="pl-PL"/>
        </w:rPr>
        <w:t xml:space="preserve"> </w:t>
      </w:r>
      <w:r w:rsidRPr="00A132BF">
        <w:rPr>
          <w:bCs/>
          <w:color w:val="auto"/>
          <w:lang w:eastAsia="pl-PL"/>
        </w:rPr>
        <w:t>ul. Aleja Woln</w:t>
      </w:r>
      <w:r w:rsidR="00C02077">
        <w:rPr>
          <w:bCs/>
          <w:color w:val="auto"/>
          <w:lang w:eastAsia="pl-PL"/>
        </w:rPr>
        <w:t>ości 29, 42-300 Myszków -centrala</w:t>
      </w:r>
      <w:r w:rsidRPr="00A132BF">
        <w:rPr>
          <w:bCs/>
          <w:color w:val="auto"/>
          <w:lang w:eastAsia="pl-PL"/>
        </w:rPr>
        <w:t xml:space="preserve"> (34) 315-82-00 </w:t>
      </w:r>
      <w:proofErr w:type="spellStart"/>
      <w:r w:rsidRPr="00A132BF">
        <w:rPr>
          <w:bCs/>
          <w:color w:val="auto"/>
          <w:lang w:eastAsia="pl-PL"/>
        </w:rPr>
        <w:t>fax</w:t>
      </w:r>
      <w:proofErr w:type="spellEnd"/>
      <w:r w:rsidRPr="00A132BF">
        <w:rPr>
          <w:bCs/>
          <w:color w:val="auto"/>
          <w:lang w:eastAsia="pl-PL"/>
        </w:rPr>
        <w:t xml:space="preserve">: (34) 313-73-29. </w:t>
      </w:r>
    </w:p>
    <w:p w:rsidR="00745A41" w:rsidRPr="00A132BF" w:rsidRDefault="00745A41" w:rsidP="008D33D1">
      <w:pPr>
        <w:numPr>
          <w:ilvl w:val="0"/>
          <w:numId w:val="15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 xml:space="preserve">Z Inspektorem ochrony danych osobowych w </w:t>
      </w:r>
      <w:r w:rsidRPr="00A132BF">
        <w:rPr>
          <w:bCs/>
          <w:color w:val="auto"/>
          <w:lang w:eastAsia="pl-PL"/>
        </w:rPr>
        <w:t>Samodzielnym Publicznym Zespole Opieki Zdrowotnej w Myszkowie</w:t>
      </w:r>
      <w:r w:rsidRPr="00A132BF">
        <w:rPr>
          <w:color w:val="auto"/>
          <w:lang w:eastAsia="pl-PL"/>
        </w:rPr>
        <w:t xml:space="preserve"> można skontaktować się przesyłając korespondencje na adres administratora wskazany w zdaniu pierwszym z dopiskiem </w:t>
      </w:r>
      <w:r w:rsidRPr="00A132BF">
        <w:rPr>
          <w:i/>
          <w:color w:val="auto"/>
          <w:lang w:eastAsia="pl-PL"/>
        </w:rPr>
        <w:t>„dane osobowe”</w:t>
      </w:r>
      <w:r w:rsidRPr="00A132BF">
        <w:rPr>
          <w:color w:val="auto"/>
          <w:lang w:eastAsia="pl-PL"/>
        </w:rPr>
        <w:t xml:space="preserve"> lub przesyłając wiadomość na </w:t>
      </w:r>
      <w:r>
        <w:rPr>
          <w:color w:val="auto"/>
          <w:lang w:eastAsia="pl-PL"/>
        </w:rPr>
        <w:t xml:space="preserve">adres e-mail: </w:t>
      </w:r>
      <w:hyperlink r:id="rId15" w:history="1">
        <w:r w:rsidRPr="00E77B8E">
          <w:rPr>
            <w:rStyle w:val="Hipercze"/>
            <w:lang w:eastAsia="pl-PL"/>
          </w:rPr>
          <w:t>iod@zozmyszkow.pl</w:t>
        </w:r>
      </w:hyperlink>
      <w:r>
        <w:rPr>
          <w:color w:val="auto"/>
          <w:lang w:eastAsia="pl-PL"/>
        </w:rPr>
        <w:t xml:space="preserve"> </w:t>
      </w:r>
    </w:p>
    <w:p w:rsidR="00745A41" w:rsidRDefault="00745A41" w:rsidP="008D33D1">
      <w:pPr>
        <w:numPr>
          <w:ilvl w:val="0"/>
          <w:numId w:val="15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>Pani/Pana dane osobowe przetwarzane będą na podstawie art. 6 ust. 1 lit. c</w:t>
      </w:r>
      <w:r w:rsidRPr="00A132BF">
        <w:rPr>
          <w:i/>
          <w:color w:val="auto"/>
          <w:lang w:eastAsia="pl-PL"/>
        </w:rPr>
        <w:t xml:space="preserve"> </w:t>
      </w:r>
      <w:r w:rsidRPr="00A132BF">
        <w:rPr>
          <w:color w:val="auto"/>
          <w:lang w:eastAsia="pl-PL"/>
        </w:rPr>
        <w:t>RODO w celu związanym z postępowaniem o ud</w:t>
      </w:r>
      <w:r>
        <w:rPr>
          <w:color w:val="auto"/>
          <w:lang w:eastAsia="pl-PL"/>
        </w:rPr>
        <w:t xml:space="preserve">zielenie zamówienia publicznego </w:t>
      </w:r>
    </w:p>
    <w:p w:rsidR="00745A41" w:rsidRPr="00A132BF" w:rsidRDefault="00E83E61" w:rsidP="008D33D1">
      <w:pPr>
        <w:tabs>
          <w:tab w:val="left" w:pos="284"/>
        </w:tabs>
        <w:suppressAutoHyphens w:val="0"/>
        <w:autoSpaceDN w:val="0"/>
        <w:adjustRightInd w:val="0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Nr SP ZOZ/DZ/18</w:t>
      </w:r>
      <w:r w:rsidR="00745A41">
        <w:rPr>
          <w:color w:val="auto"/>
          <w:lang w:eastAsia="pl-PL"/>
        </w:rPr>
        <w:t>/2019,</w:t>
      </w:r>
      <w:r w:rsidR="00745A41" w:rsidRPr="00A132BF">
        <w:rPr>
          <w:i/>
          <w:color w:val="auto"/>
          <w:lang w:eastAsia="pl-PL"/>
        </w:rPr>
        <w:t xml:space="preserve"> </w:t>
      </w:r>
      <w:r w:rsidR="00745A41">
        <w:rPr>
          <w:color w:val="auto"/>
          <w:lang w:eastAsia="pl-PL"/>
        </w:rPr>
        <w:t>prowadzonym w trybie przetargu nieograniczonego.</w:t>
      </w:r>
    </w:p>
    <w:p w:rsidR="00745A41" w:rsidRPr="00A132BF" w:rsidRDefault="00745A41" w:rsidP="008D33D1">
      <w:pPr>
        <w:numPr>
          <w:ilvl w:val="0"/>
          <w:numId w:val="15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E83E61">
        <w:rPr>
          <w:color w:val="auto"/>
          <w:lang w:eastAsia="pl-PL"/>
        </w:rPr>
        <w:t xml:space="preserve">ówień publicznych (Dz. U. z 2018 r. poz. </w:t>
      </w:r>
      <w:r w:rsidR="00C02077">
        <w:rPr>
          <w:color w:val="auto"/>
          <w:lang w:eastAsia="pl-PL"/>
        </w:rPr>
        <w:t>1986</w:t>
      </w:r>
      <w:r w:rsidRPr="00A132BF">
        <w:rPr>
          <w:color w:val="auto"/>
          <w:lang w:eastAsia="pl-PL"/>
        </w:rPr>
        <w:t xml:space="preserve">), dalej „ustawa </w:t>
      </w:r>
      <w:proofErr w:type="spellStart"/>
      <w:r w:rsidRPr="00A132BF">
        <w:rPr>
          <w:color w:val="auto"/>
          <w:lang w:eastAsia="pl-PL"/>
        </w:rPr>
        <w:t>Pzp</w:t>
      </w:r>
      <w:proofErr w:type="spellEnd"/>
      <w:r w:rsidRPr="00A132BF">
        <w:rPr>
          <w:color w:val="auto"/>
          <w:lang w:eastAsia="pl-PL"/>
        </w:rPr>
        <w:t xml:space="preserve">”.  </w:t>
      </w:r>
    </w:p>
    <w:p w:rsidR="00745A41" w:rsidRPr="00A132BF" w:rsidRDefault="00745A41" w:rsidP="008D33D1">
      <w:pPr>
        <w:numPr>
          <w:ilvl w:val="0"/>
          <w:numId w:val="15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 xml:space="preserve">Pani/Pana dane osobowe będą przechowywane, zgodnie z art. 97 ust. 1 ustawy </w:t>
      </w:r>
      <w:proofErr w:type="spellStart"/>
      <w:r w:rsidRPr="00A132BF">
        <w:rPr>
          <w:color w:val="auto"/>
          <w:lang w:eastAsia="pl-PL"/>
        </w:rPr>
        <w:t>Pzp</w:t>
      </w:r>
      <w:proofErr w:type="spellEnd"/>
      <w:r w:rsidRPr="00A132BF">
        <w:rPr>
          <w:color w:val="auto"/>
          <w:lang w:eastAsia="pl-PL"/>
        </w:rPr>
        <w:t>, przez okres 4 lat od dnia zakończenia postępowania o udzielenie zamówienia, a jeżeli czas trwania umowy przekracza 4 lata, okres przechowywania obejmuje cały czas trwania umowy. Okres ten może ulec zmianie w związku z prowadzonymi postępowaniami, których administrator danych może być stroną</w:t>
      </w:r>
    </w:p>
    <w:p w:rsidR="00745A41" w:rsidRPr="00A132BF" w:rsidRDefault="00745A41" w:rsidP="008D33D1">
      <w:pPr>
        <w:numPr>
          <w:ilvl w:val="0"/>
          <w:numId w:val="15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>Obowiązek podania przez Panią/Pana danych osobowych bezpośrednio Pani/Pana dotyczących jest wymogiem ustawowym określonym w przepisach us</w:t>
      </w:r>
      <w:r>
        <w:rPr>
          <w:color w:val="auto"/>
          <w:lang w:eastAsia="pl-PL"/>
        </w:rPr>
        <w:t xml:space="preserve">tawy </w:t>
      </w:r>
      <w:proofErr w:type="spellStart"/>
      <w:r>
        <w:rPr>
          <w:color w:val="auto"/>
          <w:lang w:eastAsia="pl-PL"/>
        </w:rPr>
        <w:t>Pzp</w:t>
      </w:r>
      <w:proofErr w:type="spellEnd"/>
      <w:r>
        <w:rPr>
          <w:color w:val="auto"/>
          <w:lang w:eastAsia="pl-PL"/>
        </w:rPr>
        <w:t xml:space="preserve">, związanym z udziałem </w:t>
      </w:r>
      <w:r w:rsidRPr="00A132BF">
        <w:rPr>
          <w:color w:val="auto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A132BF">
        <w:rPr>
          <w:color w:val="auto"/>
          <w:lang w:eastAsia="pl-PL"/>
        </w:rPr>
        <w:t>Pzp</w:t>
      </w:r>
      <w:proofErr w:type="spellEnd"/>
      <w:r w:rsidRPr="00A132BF">
        <w:rPr>
          <w:color w:val="auto"/>
          <w:lang w:eastAsia="pl-PL"/>
        </w:rPr>
        <w:t xml:space="preserve">.  </w:t>
      </w:r>
    </w:p>
    <w:p w:rsidR="00745A41" w:rsidRPr="00A132BF" w:rsidRDefault="00745A41" w:rsidP="008D33D1">
      <w:pPr>
        <w:numPr>
          <w:ilvl w:val="0"/>
          <w:numId w:val="15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>W odniesieniu do Pani/Pana danych osobowych decyzje nie będą podejmowane w sposób zautomatyzowany, stosowanie do art. 22 RODO.</w:t>
      </w:r>
    </w:p>
    <w:p w:rsidR="00745A41" w:rsidRPr="00A132BF" w:rsidRDefault="00745A41" w:rsidP="008D33D1">
      <w:pPr>
        <w:numPr>
          <w:ilvl w:val="0"/>
          <w:numId w:val="15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>Posiada Pani/Pan:</w:t>
      </w:r>
    </w:p>
    <w:p w:rsidR="00745A41" w:rsidRPr="00A132BF" w:rsidRDefault="00745A41" w:rsidP="008D33D1">
      <w:pPr>
        <w:numPr>
          <w:ilvl w:val="0"/>
          <w:numId w:val="16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>na podstawie art. 15 RODO prawo dostępu do danych osobowych Pani/Pana dotyczących;</w:t>
      </w:r>
    </w:p>
    <w:p w:rsidR="00745A41" w:rsidRPr="00A132BF" w:rsidRDefault="00745A41" w:rsidP="008D33D1">
      <w:pPr>
        <w:numPr>
          <w:ilvl w:val="0"/>
          <w:numId w:val="16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>na podstawie art. 16 RODO prawo do sprostowania Pani/Pana danych osobowych;</w:t>
      </w:r>
    </w:p>
    <w:p w:rsidR="00745A41" w:rsidRPr="00A132BF" w:rsidRDefault="00745A41" w:rsidP="008D33D1">
      <w:pPr>
        <w:numPr>
          <w:ilvl w:val="0"/>
          <w:numId w:val="16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 xml:space="preserve">na podstawie art. 18 RODO prawo żądania od administratora ograniczenia przetwarzania </w:t>
      </w:r>
    </w:p>
    <w:p w:rsidR="00745A41" w:rsidRPr="00A132BF" w:rsidRDefault="00745A41" w:rsidP="008D33D1">
      <w:pPr>
        <w:numPr>
          <w:ilvl w:val="0"/>
          <w:numId w:val="16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 xml:space="preserve">danych osobowych z zastrzeżeniem przypadków, o których mowa w art. 18 ust. 2 RODO  </w:t>
      </w:r>
    </w:p>
    <w:p w:rsidR="00745A41" w:rsidRPr="00A132BF" w:rsidRDefault="00745A41" w:rsidP="008D33D1">
      <w:pPr>
        <w:numPr>
          <w:ilvl w:val="0"/>
          <w:numId w:val="16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color w:val="auto"/>
          <w:lang w:eastAsia="pl-PL"/>
        </w:rPr>
      </w:pPr>
      <w:r w:rsidRPr="00A132BF">
        <w:rPr>
          <w:color w:val="auto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45A41" w:rsidRPr="00A132BF" w:rsidRDefault="00745A41" w:rsidP="008D33D1">
      <w:pPr>
        <w:numPr>
          <w:ilvl w:val="0"/>
          <w:numId w:val="15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i/>
          <w:color w:val="auto"/>
          <w:lang w:eastAsia="pl-PL"/>
        </w:rPr>
      </w:pPr>
      <w:r w:rsidRPr="00A132BF">
        <w:rPr>
          <w:color w:val="auto"/>
          <w:lang w:eastAsia="pl-PL"/>
        </w:rPr>
        <w:t>Nie przysługuje Pani/Panu:</w:t>
      </w:r>
    </w:p>
    <w:p w:rsidR="00745A41" w:rsidRPr="00A132BF" w:rsidRDefault="00745A41" w:rsidP="008D33D1">
      <w:pPr>
        <w:numPr>
          <w:ilvl w:val="0"/>
          <w:numId w:val="6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i/>
          <w:color w:val="auto"/>
          <w:lang w:eastAsia="pl-PL"/>
        </w:rPr>
      </w:pPr>
      <w:r w:rsidRPr="00A132BF">
        <w:rPr>
          <w:color w:val="auto"/>
          <w:lang w:eastAsia="pl-PL"/>
        </w:rPr>
        <w:t>w związku z art. 17 ust. 3 lit. b, d lub e RODO prawo do usunięcia danych osobowych;</w:t>
      </w:r>
    </w:p>
    <w:p w:rsidR="00745A41" w:rsidRPr="00A132BF" w:rsidRDefault="00745A41" w:rsidP="008D33D1">
      <w:pPr>
        <w:numPr>
          <w:ilvl w:val="0"/>
          <w:numId w:val="6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i/>
          <w:color w:val="auto"/>
          <w:lang w:eastAsia="pl-PL"/>
        </w:rPr>
      </w:pPr>
      <w:r w:rsidRPr="00A132BF">
        <w:rPr>
          <w:color w:val="auto"/>
          <w:lang w:eastAsia="pl-PL"/>
        </w:rPr>
        <w:t>prawo do przenoszenia danych osobowych, o którym mowa w art. 20 RODO;</w:t>
      </w:r>
    </w:p>
    <w:p w:rsidR="00745A41" w:rsidRPr="00B06911" w:rsidRDefault="00745A41" w:rsidP="008D33D1">
      <w:pPr>
        <w:numPr>
          <w:ilvl w:val="0"/>
          <w:numId w:val="6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both"/>
        <w:rPr>
          <w:i/>
          <w:color w:val="auto"/>
          <w:lang w:eastAsia="pl-PL"/>
        </w:rPr>
      </w:pPr>
      <w:r w:rsidRPr="00A132BF">
        <w:rPr>
          <w:color w:val="auto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215166" w:rsidRPr="00215166" w:rsidRDefault="00574E83" w:rsidP="00C85771">
      <w:pPr>
        <w:pStyle w:val="Nagwek"/>
        <w:tabs>
          <w:tab w:val="left" w:pos="708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XV</w:t>
      </w:r>
      <w:r w:rsidR="004C41F9">
        <w:rPr>
          <w:b/>
          <w:bCs/>
          <w:sz w:val="24"/>
          <w:szCs w:val="24"/>
        </w:rPr>
        <w:t>I</w:t>
      </w:r>
      <w:r w:rsidR="00215166" w:rsidRPr="00215166">
        <w:rPr>
          <w:b/>
          <w:bCs/>
          <w:sz w:val="24"/>
          <w:szCs w:val="24"/>
        </w:rPr>
        <w:t>. INFORMACJE DODATKOWE</w:t>
      </w:r>
    </w:p>
    <w:p w:rsidR="00215166" w:rsidRPr="00215166" w:rsidRDefault="00215166" w:rsidP="008D33D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215166">
        <w:rPr>
          <w:sz w:val="24"/>
          <w:szCs w:val="24"/>
        </w:rPr>
        <w:t xml:space="preserve">1. Zamawiający nie przewiduje rozliczenia między Wykonawcą a Zamawiającym w walutach </w:t>
      </w:r>
      <w:r w:rsidR="009B317C">
        <w:rPr>
          <w:sz w:val="24"/>
          <w:szCs w:val="24"/>
        </w:rPr>
        <w:t xml:space="preserve"> </w:t>
      </w:r>
      <w:r w:rsidRPr="00215166">
        <w:rPr>
          <w:sz w:val="24"/>
          <w:szCs w:val="24"/>
        </w:rPr>
        <w:t xml:space="preserve">obcych. </w:t>
      </w:r>
    </w:p>
    <w:p w:rsidR="00215166" w:rsidRPr="00215166" w:rsidRDefault="00215166" w:rsidP="008D33D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215166">
        <w:rPr>
          <w:sz w:val="24"/>
          <w:szCs w:val="24"/>
        </w:rPr>
        <w:t xml:space="preserve">2. Zamawiający nie przewiduje zwrotu kosztów udziału w postępowaniu. </w:t>
      </w:r>
    </w:p>
    <w:p w:rsidR="00215166" w:rsidRPr="00215166" w:rsidRDefault="00215166" w:rsidP="008D33D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215166">
        <w:rPr>
          <w:sz w:val="24"/>
          <w:szCs w:val="24"/>
        </w:rPr>
        <w:t xml:space="preserve">3. Zamawiający nie przewiduje wymagań o których mowa w art. 29 ust. 4 ustawy </w:t>
      </w:r>
      <w:proofErr w:type="spellStart"/>
      <w:r w:rsidRPr="00215166">
        <w:rPr>
          <w:sz w:val="24"/>
          <w:szCs w:val="24"/>
        </w:rPr>
        <w:t>Pzp</w:t>
      </w:r>
      <w:proofErr w:type="spellEnd"/>
      <w:r w:rsidRPr="00215166">
        <w:rPr>
          <w:sz w:val="24"/>
          <w:szCs w:val="24"/>
        </w:rPr>
        <w:t xml:space="preserve">. </w:t>
      </w:r>
    </w:p>
    <w:p w:rsidR="00215166" w:rsidRPr="00215166" w:rsidRDefault="00215166" w:rsidP="008D33D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215166">
        <w:rPr>
          <w:sz w:val="24"/>
          <w:szCs w:val="24"/>
        </w:rPr>
        <w:t xml:space="preserve">4. Zamawiający nie przewiduje udzielania zaliczek na poczet wykonania zamówienia. </w:t>
      </w:r>
    </w:p>
    <w:p w:rsidR="004E4333" w:rsidRPr="008D33D1" w:rsidRDefault="004E4333" w:rsidP="008D33D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940E1">
        <w:rPr>
          <w:sz w:val="24"/>
          <w:szCs w:val="24"/>
        </w:rPr>
        <w:t xml:space="preserve"> </w:t>
      </w:r>
      <w:r w:rsidRPr="000654AF">
        <w:rPr>
          <w:sz w:val="24"/>
          <w:szCs w:val="24"/>
        </w:rPr>
        <w:t>Zamawiający nie przewiduje udz</w:t>
      </w:r>
      <w:r>
        <w:rPr>
          <w:sz w:val="24"/>
          <w:szCs w:val="24"/>
        </w:rPr>
        <w:t>ielenia zamówień dodatkowych</w:t>
      </w:r>
      <w:r w:rsidRPr="000654AF">
        <w:rPr>
          <w:sz w:val="24"/>
          <w:szCs w:val="24"/>
        </w:rPr>
        <w:t xml:space="preserve"> określonych w art. 67 ust. </w:t>
      </w:r>
      <w:r w:rsidR="004940E1">
        <w:rPr>
          <w:sz w:val="24"/>
          <w:szCs w:val="24"/>
        </w:rPr>
        <w:t xml:space="preserve">  </w:t>
      </w:r>
      <w:r w:rsidRPr="000654AF">
        <w:rPr>
          <w:sz w:val="24"/>
          <w:szCs w:val="24"/>
        </w:rPr>
        <w:t xml:space="preserve">1 pkt. 7 ustawy </w:t>
      </w:r>
      <w:proofErr w:type="spellStart"/>
      <w:r w:rsidRPr="000654AF">
        <w:rPr>
          <w:sz w:val="24"/>
          <w:szCs w:val="24"/>
        </w:rPr>
        <w:t>Pzp</w:t>
      </w:r>
      <w:proofErr w:type="spellEnd"/>
      <w:r w:rsidRPr="000654AF">
        <w:rPr>
          <w:sz w:val="24"/>
          <w:szCs w:val="24"/>
        </w:rPr>
        <w:t>.</w:t>
      </w:r>
    </w:p>
    <w:p w:rsidR="002F0A2E" w:rsidRDefault="002F0A2E" w:rsidP="008D33D1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830CF9" w:rsidRDefault="00C85771" w:rsidP="00C85771">
      <w:pPr>
        <w:pStyle w:val="Nagwek2"/>
        <w:keepNext w:val="0"/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XV</w:t>
      </w:r>
      <w:r w:rsidR="003F05A6">
        <w:rPr>
          <w:sz w:val="24"/>
          <w:szCs w:val="24"/>
        </w:rPr>
        <w:t>I</w:t>
      </w:r>
      <w:r w:rsidR="004C41F9">
        <w:rPr>
          <w:sz w:val="24"/>
          <w:szCs w:val="24"/>
        </w:rPr>
        <w:t>I</w:t>
      </w:r>
      <w:r w:rsidR="00830CF9" w:rsidRPr="00CF179B">
        <w:rPr>
          <w:sz w:val="24"/>
          <w:szCs w:val="24"/>
        </w:rPr>
        <w:t>. ZAŁĄCZNIKI DO SPECYFIKACJI ISTOTNYCH WARUNKÓW ZAMÓWIENIA STANOWIĄCE INTEGRALNĄ CZĘŚĆ SIWZ:</w:t>
      </w:r>
      <w:r w:rsidR="002E6BD6">
        <w:rPr>
          <w:sz w:val="24"/>
          <w:szCs w:val="24"/>
        </w:rPr>
        <w:t xml:space="preserve"> </w:t>
      </w:r>
    </w:p>
    <w:p w:rsidR="002E6BD6" w:rsidRPr="002E6BD6" w:rsidRDefault="002E6BD6" w:rsidP="002E6BD6">
      <w:pPr>
        <w:rPr>
          <w:lang w:eastAsia="pl-PL"/>
        </w:rPr>
      </w:pPr>
    </w:p>
    <w:p w:rsidR="00830CF9" w:rsidRPr="00665B8D" w:rsidRDefault="00830CF9" w:rsidP="0060066E">
      <w:pPr>
        <w:numPr>
          <w:ilvl w:val="0"/>
          <w:numId w:val="1"/>
        </w:numPr>
        <w:tabs>
          <w:tab w:val="left" w:pos="284"/>
        </w:tabs>
        <w:suppressAutoHyphens w:val="0"/>
        <w:autoSpaceDE/>
        <w:spacing w:line="276" w:lineRule="auto"/>
        <w:ind w:left="0" w:firstLine="0"/>
        <w:rPr>
          <w:color w:val="auto"/>
          <w:lang w:eastAsia="pl-PL"/>
        </w:rPr>
      </w:pPr>
      <w:r w:rsidRPr="00665B8D">
        <w:rPr>
          <w:color w:val="auto"/>
          <w:lang w:eastAsia="pl-PL"/>
        </w:rPr>
        <w:t>Załącznik nr 1: Formularz ofertowy</w:t>
      </w:r>
      <w:r w:rsidR="00574E83">
        <w:rPr>
          <w:color w:val="auto"/>
          <w:lang w:eastAsia="pl-PL"/>
        </w:rPr>
        <w:t>.</w:t>
      </w:r>
      <w:r w:rsidRPr="00665B8D">
        <w:rPr>
          <w:color w:val="auto"/>
          <w:lang w:eastAsia="pl-PL"/>
        </w:rPr>
        <w:t xml:space="preserve"> </w:t>
      </w:r>
    </w:p>
    <w:p w:rsidR="00830CF9" w:rsidRPr="00665B8D" w:rsidRDefault="00574E83" w:rsidP="0060066E">
      <w:pPr>
        <w:numPr>
          <w:ilvl w:val="0"/>
          <w:numId w:val="1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Załącznik n</w:t>
      </w:r>
      <w:r w:rsidR="00830CF9" w:rsidRPr="00665B8D">
        <w:rPr>
          <w:color w:val="auto"/>
          <w:lang w:eastAsia="pl-PL"/>
        </w:rPr>
        <w:t xml:space="preserve">r 2: </w:t>
      </w:r>
      <w:r w:rsidR="00830CF9" w:rsidRPr="00665B8D">
        <w:rPr>
          <w:color w:val="auto"/>
          <w:lang w:eastAsia="en-US"/>
        </w:rPr>
        <w:t>Oświadczenie</w:t>
      </w:r>
      <w:r>
        <w:rPr>
          <w:color w:val="auto"/>
          <w:lang w:eastAsia="pl-PL"/>
        </w:rPr>
        <w:t>.</w:t>
      </w:r>
    </w:p>
    <w:p w:rsidR="00830CF9" w:rsidRDefault="00830CF9" w:rsidP="0060066E">
      <w:pPr>
        <w:numPr>
          <w:ilvl w:val="0"/>
          <w:numId w:val="1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 xml:space="preserve">Załącznik nr 3: </w:t>
      </w:r>
      <w:r w:rsidRPr="00665B8D">
        <w:rPr>
          <w:color w:val="auto"/>
          <w:lang w:eastAsia="en-US"/>
        </w:rPr>
        <w:t>Oświadczenie</w:t>
      </w:r>
      <w:r w:rsidR="00574E83">
        <w:rPr>
          <w:color w:val="auto"/>
          <w:lang w:eastAsia="pl-PL"/>
        </w:rPr>
        <w:t>.</w:t>
      </w:r>
    </w:p>
    <w:p w:rsidR="00215166" w:rsidRPr="00665B8D" w:rsidRDefault="00215166" w:rsidP="00215166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4) </w:t>
      </w:r>
      <w:r w:rsidR="00574E83">
        <w:rPr>
          <w:color w:val="auto"/>
          <w:lang w:eastAsia="pl-PL"/>
        </w:rPr>
        <w:t xml:space="preserve">Załącznik nr 4: </w:t>
      </w:r>
      <w:r w:rsidRPr="00215166">
        <w:rPr>
          <w:color w:val="auto"/>
          <w:lang w:eastAsia="pl-PL"/>
        </w:rPr>
        <w:t>Oświadczenie</w:t>
      </w:r>
      <w:r w:rsidR="00574E83">
        <w:rPr>
          <w:color w:val="auto"/>
          <w:lang w:eastAsia="pl-PL"/>
        </w:rPr>
        <w:t xml:space="preserve"> </w:t>
      </w:r>
      <w:r w:rsidRPr="00215166">
        <w:rPr>
          <w:color w:val="auto"/>
          <w:lang w:eastAsia="pl-PL"/>
        </w:rPr>
        <w:t>(Gr</w:t>
      </w:r>
      <w:r w:rsidR="00574E83">
        <w:rPr>
          <w:color w:val="auto"/>
          <w:lang w:eastAsia="pl-PL"/>
        </w:rPr>
        <w:t>upa kapitałowa)</w:t>
      </w:r>
    </w:p>
    <w:p w:rsidR="00830CF9" w:rsidRPr="00665B8D" w:rsidRDefault="00215166" w:rsidP="00215166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>
        <w:rPr>
          <w:color w:val="auto"/>
          <w:lang w:eastAsia="en-US"/>
        </w:rPr>
        <w:t>5)</w:t>
      </w:r>
      <w:r w:rsidR="00095BA2">
        <w:rPr>
          <w:color w:val="auto"/>
          <w:lang w:eastAsia="en-US"/>
        </w:rPr>
        <w:t xml:space="preserve"> Załącznik n</w:t>
      </w:r>
      <w:r w:rsidR="00574E83">
        <w:rPr>
          <w:color w:val="auto"/>
          <w:lang w:eastAsia="en-US"/>
        </w:rPr>
        <w:t>r 5</w:t>
      </w:r>
      <w:r w:rsidR="00830CF9" w:rsidRPr="00665B8D">
        <w:rPr>
          <w:color w:val="auto"/>
          <w:lang w:eastAsia="en-US"/>
        </w:rPr>
        <w:t xml:space="preserve">: Informacja o </w:t>
      </w:r>
      <w:r w:rsidR="00830CF9">
        <w:rPr>
          <w:color w:val="auto"/>
          <w:lang w:eastAsia="en-US"/>
        </w:rPr>
        <w:t>podwykonawcach.</w:t>
      </w:r>
    </w:p>
    <w:p w:rsidR="00477E84" w:rsidRDefault="00822EE8" w:rsidP="00215166">
      <w:pPr>
        <w:tabs>
          <w:tab w:val="left" w:pos="284"/>
        </w:tabs>
        <w:suppressAutoHyphens w:val="0"/>
        <w:autoSpaceDE/>
        <w:spacing w:line="276" w:lineRule="auto"/>
        <w:rPr>
          <w:color w:val="auto"/>
          <w:lang w:eastAsia="pl-PL"/>
        </w:rPr>
      </w:pPr>
      <w:r>
        <w:rPr>
          <w:color w:val="auto"/>
          <w:lang w:eastAsia="pl-PL"/>
        </w:rPr>
        <w:t>6</w:t>
      </w:r>
      <w:r w:rsidR="00215166">
        <w:rPr>
          <w:color w:val="auto"/>
          <w:lang w:eastAsia="pl-PL"/>
        </w:rPr>
        <w:t>)</w:t>
      </w:r>
      <w:r w:rsidR="00095BA2">
        <w:rPr>
          <w:color w:val="auto"/>
          <w:lang w:eastAsia="pl-PL"/>
        </w:rPr>
        <w:t xml:space="preserve"> </w:t>
      </w:r>
      <w:r w:rsidR="00830CF9" w:rsidRPr="00665B8D">
        <w:rPr>
          <w:color w:val="auto"/>
          <w:lang w:eastAsia="pl-PL"/>
        </w:rPr>
        <w:t>Załącznik nr</w:t>
      </w:r>
      <w:r>
        <w:rPr>
          <w:color w:val="auto"/>
          <w:lang w:eastAsia="pl-PL"/>
        </w:rPr>
        <w:t xml:space="preserve"> 6</w:t>
      </w:r>
      <w:r w:rsidR="00830CF9">
        <w:rPr>
          <w:color w:val="auto"/>
          <w:lang w:eastAsia="pl-PL"/>
        </w:rPr>
        <w:t xml:space="preserve">: </w:t>
      </w:r>
      <w:r w:rsidR="00477E84">
        <w:rPr>
          <w:color w:val="auto"/>
          <w:lang w:eastAsia="pl-PL"/>
        </w:rPr>
        <w:t>Oświadczenie HCCP.</w:t>
      </w:r>
    </w:p>
    <w:p w:rsidR="00574E83" w:rsidRDefault="00B16BB3" w:rsidP="00215166">
      <w:pPr>
        <w:tabs>
          <w:tab w:val="left" w:pos="284"/>
        </w:tabs>
        <w:suppressAutoHyphens w:val="0"/>
        <w:autoSpaceDE/>
        <w:spacing w:line="276" w:lineRule="auto"/>
        <w:rPr>
          <w:color w:val="auto"/>
          <w:lang w:eastAsia="pl-PL"/>
        </w:rPr>
      </w:pPr>
      <w:r>
        <w:rPr>
          <w:color w:val="auto"/>
          <w:lang w:eastAsia="pl-PL"/>
        </w:rPr>
        <w:t>7) Załącznik nr 7</w:t>
      </w:r>
      <w:r w:rsidR="00477E84">
        <w:rPr>
          <w:color w:val="auto"/>
          <w:lang w:eastAsia="pl-PL"/>
        </w:rPr>
        <w:t xml:space="preserve">: </w:t>
      </w:r>
      <w:r w:rsidR="00830CF9">
        <w:rPr>
          <w:color w:val="auto"/>
          <w:lang w:eastAsia="pl-PL"/>
        </w:rPr>
        <w:t>Opis przedmiotu zamówienia/f</w:t>
      </w:r>
      <w:r w:rsidR="00830CF9" w:rsidRPr="00665B8D">
        <w:rPr>
          <w:color w:val="auto"/>
          <w:lang w:eastAsia="pl-PL"/>
        </w:rPr>
        <w:t xml:space="preserve">ormularz asortymentowo </w:t>
      </w:r>
      <w:r w:rsidR="00830CF9">
        <w:rPr>
          <w:color w:val="auto"/>
          <w:lang w:eastAsia="pl-PL"/>
        </w:rPr>
        <w:t>–</w:t>
      </w:r>
      <w:r w:rsidR="00830CF9" w:rsidRPr="00665B8D">
        <w:rPr>
          <w:color w:val="auto"/>
          <w:lang w:eastAsia="pl-PL"/>
        </w:rPr>
        <w:t xml:space="preserve"> cenowy</w:t>
      </w:r>
      <w:r w:rsidR="00830CF9">
        <w:rPr>
          <w:color w:val="auto"/>
          <w:lang w:eastAsia="pl-PL"/>
        </w:rPr>
        <w:t>.</w:t>
      </w:r>
    </w:p>
    <w:p w:rsidR="00830CF9" w:rsidRDefault="004940E1" w:rsidP="001D2F11">
      <w:pPr>
        <w:tabs>
          <w:tab w:val="left" w:pos="284"/>
        </w:tabs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8</w:t>
      </w:r>
      <w:r w:rsidR="00574E83">
        <w:rPr>
          <w:color w:val="auto"/>
          <w:lang w:eastAsia="pl-PL"/>
        </w:rPr>
        <w:t>)</w:t>
      </w:r>
      <w:r w:rsidR="00095BA2">
        <w:rPr>
          <w:color w:val="auto"/>
          <w:lang w:eastAsia="pl-PL"/>
        </w:rPr>
        <w:t xml:space="preserve"> </w:t>
      </w:r>
      <w:r w:rsidR="00147A75">
        <w:rPr>
          <w:color w:val="auto"/>
          <w:lang w:eastAsia="pl-PL"/>
        </w:rPr>
        <w:t>Załącznik nr 8</w:t>
      </w:r>
      <w:r w:rsidR="00574E83" w:rsidRPr="00665B8D">
        <w:rPr>
          <w:color w:val="auto"/>
          <w:lang w:eastAsia="pl-PL"/>
        </w:rPr>
        <w:t>: Wzór umowy</w:t>
      </w:r>
      <w:r w:rsidR="00E6476D">
        <w:rPr>
          <w:color w:val="auto"/>
          <w:lang w:eastAsia="pl-PL"/>
        </w:rPr>
        <w:t xml:space="preserve">. </w:t>
      </w:r>
    </w:p>
    <w:p w:rsidR="000C6A84" w:rsidRDefault="000C6A84" w:rsidP="001D2F11">
      <w:pPr>
        <w:tabs>
          <w:tab w:val="left" w:pos="284"/>
        </w:tabs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E6476D" w:rsidRPr="00CC28AC" w:rsidRDefault="00E6476D" w:rsidP="001D2F11">
      <w:pPr>
        <w:tabs>
          <w:tab w:val="left" w:pos="284"/>
        </w:tabs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sectPr w:rsidR="00E6476D" w:rsidRPr="00CC28AC" w:rsidSect="008F1D10">
      <w:foot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AB" w:rsidRDefault="001A65AB" w:rsidP="00D76D82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separator/>
      </w:r>
    </w:p>
  </w:endnote>
  <w:endnote w:type="continuationSeparator" w:id="0">
    <w:p w:rsidR="001A65AB" w:rsidRDefault="001A65AB" w:rsidP="00D76D82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F8" w:rsidRPr="003E4872" w:rsidRDefault="00FB6B46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="00D00CF8"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0E650A">
      <w:rPr>
        <w:rStyle w:val="Numerstrony"/>
        <w:rFonts w:ascii="Tahoma" w:hAnsi="Tahoma" w:cs="Tahoma"/>
        <w:noProof/>
        <w:sz w:val="20"/>
        <w:szCs w:val="20"/>
      </w:rPr>
      <w:t>10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D00C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AB" w:rsidRDefault="001A65AB" w:rsidP="00D76D82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separator/>
      </w:r>
    </w:p>
  </w:footnote>
  <w:footnote w:type="continuationSeparator" w:id="0">
    <w:p w:rsidR="001A65AB" w:rsidRDefault="001A65AB" w:rsidP="00D76D82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>
    <w:nsid w:val="0AAF0CE4"/>
    <w:multiLevelType w:val="hybridMultilevel"/>
    <w:tmpl w:val="EB92DEA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plc="CD001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80F47B5C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973CC"/>
    <w:multiLevelType w:val="multilevel"/>
    <w:tmpl w:val="72EC3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2B33C9B"/>
    <w:multiLevelType w:val="hybridMultilevel"/>
    <w:tmpl w:val="64B4D75A"/>
    <w:lvl w:ilvl="0" w:tplc="4D8A0F8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1A5567"/>
    <w:multiLevelType w:val="multilevel"/>
    <w:tmpl w:val="1C66E5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48052520"/>
    <w:multiLevelType w:val="hybridMultilevel"/>
    <w:tmpl w:val="607A8138"/>
    <w:lvl w:ilvl="0" w:tplc="B456B9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41DE"/>
    <w:multiLevelType w:val="multilevel"/>
    <w:tmpl w:val="FB00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i w:val="0"/>
        <w:iCs w:val="0"/>
      </w:rPr>
    </w:lvl>
  </w:abstractNum>
  <w:abstractNum w:abstractNumId="8">
    <w:nsid w:val="4FD3227E"/>
    <w:multiLevelType w:val="hybridMultilevel"/>
    <w:tmpl w:val="E346774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5333D"/>
    <w:multiLevelType w:val="multilevel"/>
    <w:tmpl w:val="533237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strike w:val="0"/>
      </w:rPr>
    </w:lvl>
    <w:lvl w:ilvl="2">
      <w:start w:val="1"/>
      <w:numFmt w:val="ordin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0">
    <w:nsid w:val="5B44119F"/>
    <w:multiLevelType w:val="hybridMultilevel"/>
    <w:tmpl w:val="6804E84C"/>
    <w:lvl w:ilvl="0" w:tplc="04150005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0ED3"/>
    <w:multiLevelType w:val="multilevel"/>
    <w:tmpl w:val="3E4EC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B99124D"/>
    <w:multiLevelType w:val="hybridMultilevel"/>
    <w:tmpl w:val="D876B574"/>
    <w:lvl w:ilvl="0" w:tplc="A1F6EB84">
      <w:start w:val="1"/>
      <w:numFmt w:val="upperLetter"/>
      <w:lvlText w:val="%1."/>
      <w:lvlJc w:val="left"/>
      <w:pPr>
        <w:ind w:left="518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5900" w:hanging="360"/>
      </w:pPr>
    </w:lvl>
    <w:lvl w:ilvl="2" w:tplc="04150005">
      <w:start w:val="1"/>
      <w:numFmt w:val="lowerRoman"/>
      <w:lvlText w:val="%3."/>
      <w:lvlJc w:val="right"/>
      <w:pPr>
        <w:ind w:left="6620" w:hanging="180"/>
      </w:pPr>
    </w:lvl>
    <w:lvl w:ilvl="3" w:tplc="04150001">
      <w:start w:val="1"/>
      <w:numFmt w:val="decimal"/>
      <w:lvlText w:val="%4."/>
      <w:lvlJc w:val="left"/>
      <w:pPr>
        <w:ind w:left="7340" w:hanging="360"/>
      </w:pPr>
    </w:lvl>
    <w:lvl w:ilvl="4" w:tplc="04150003">
      <w:start w:val="1"/>
      <w:numFmt w:val="lowerLetter"/>
      <w:lvlText w:val="%5."/>
      <w:lvlJc w:val="left"/>
      <w:pPr>
        <w:ind w:left="8060" w:hanging="360"/>
      </w:pPr>
    </w:lvl>
    <w:lvl w:ilvl="5" w:tplc="04150005">
      <w:start w:val="1"/>
      <w:numFmt w:val="lowerRoman"/>
      <w:lvlText w:val="%6."/>
      <w:lvlJc w:val="right"/>
      <w:pPr>
        <w:ind w:left="8780" w:hanging="180"/>
      </w:pPr>
    </w:lvl>
    <w:lvl w:ilvl="6" w:tplc="04150001">
      <w:start w:val="1"/>
      <w:numFmt w:val="decimal"/>
      <w:lvlText w:val="%7."/>
      <w:lvlJc w:val="left"/>
      <w:pPr>
        <w:ind w:left="9500" w:hanging="360"/>
      </w:pPr>
    </w:lvl>
    <w:lvl w:ilvl="7" w:tplc="04150003">
      <w:start w:val="1"/>
      <w:numFmt w:val="lowerLetter"/>
      <w:lvlText w:val="%8."/>
      <w:lvlJc w:val="left"/>
      <w:pPr>
        <w:ind w:left="10220" w:hanging="360"/>
      </w:pPr>
    </w:lvl>
    <w:lvl w:ilvl="8" w:tplc="04150005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716B597F"/>
    <w:multiLevelType w:val="multilevel"/>
    <w:tmpl w:val="5658D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76515CFD"/>
    <w:multiLevelType w:val="multilevel"/>
    <w:tmpl w:val="E90282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u w:val="single"/>
      </w:rPr>
    </w:lvl>
  </w:abstractNum>
  <w:abstractNum w:abstractNumId="15">
    <w:nsid w:val="77F5530E"/>
    <w:multiLevelType w:val="hybridMultilevel"/>
    <w:tmpl w:val="674AFC0A"/>
    <w:lvl w:ilvl="0" w:tplc="B156C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93AC9"/>
    <w:multiLevelType w:val="multilevel"/>
    <w:tmpl w:val="3E4EC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  <w:num w:numId="15">
    <w:abstractNumId w:val="3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145A"/>
    <w:rsid w:val="0000219A"/>
    <w:rsid w:val="00002C75"/>
    <w:rsid w:val="00006233"/>
    <w:rsid w:val="000103E0"/>
    <w:rsid w:val="00017FBA"/>
    <w:rsid w:val="00026EAD"/>
    <w:rsid w:val="000402DF"/>
    <w:rsid w:val="000426D7"/>
    <w:rsid w:val="000446B3"/>
    <w:rsid w:val="00047C39"/>
    <w:rsid w:val="000518DD"/>
    <w:rsid w:val="000702C0"/>
    <w:rsid w:val="000726D9"/>
    <w:rsid w:val="0007488C"/>
    <w:rsid w:val="000808F0"/>
    <w:rsid w:val="000834AB"/>
    <w:rsid w:val="00085234"/>
    <w:rsid w:val="00092996"/>
    <w:rsid w:val="000959EB"/>
    <w:rsid w:val="00095BA2"/>
    <w:rsid w:val="000A4D42"/>
    <w:rsid w:val="000A6A0B"/>
    <w:rsid w:val="000C034B"/>
    <w:rsid w:val="000C168D"/>
    <w:rsid w:val="000C3B32"/>
    <w:rsid w:val="000C4E7D"/>
    <w:rsid w:val="000C6A84"/>
    <w:rsid w:val="000C7558"/>
    <w:rsid w:val="000D09F9"/>
    <w:rsid w:val="000D2513"/>
    <w:rsid w:val="000E3479"/>
    <w:rsid w:val="000E488B"/>
    <w:rsid w:val="000E529E"/>
    <w:rsid w:val="000E650A"/>
    <w:rsid w:val="000E6967"/>
    <w:rsid w:val="000F00FF"/>
    <w:rsid w:val="000F1EE1"/>
    <w:rsid w:val="000F690D"/>
    <w:rsid w:val="00100C13"/>
    <w:rsid w:val="00100EFF"/>
    <w:rsid w:val="001033B3"/>
    <w:rsid w:val="00104149"/>
    <w:rsid w:val="0010764F"/>
    <w:rsid w:val="00113813"/>
    <w:rsid w:val="00116919"/>
    <w:rsid w:val="00120AE6"/>
    <w:rsid w:val="00122556"/>
    <w:rsid w:val="00131402"/>
    <w:rsid w:val="0013184C"/>
    <w:rsid w:val="00141245"/>
    <w:rsid w:val="0014128C"/>
    <w:rsid w:val="00142CFA"/>
    <w:rsid w:val="00146C3D"/>
    <w:rsid w:val="00147A75"/>
    <w:rsid w:val="00153169"/>
    <w:rsid w:val="001544B0"/>
    <w:rsid w:val="00154DC3"/>
    <w:rsid w:val="00155CA2"/>
    <w:rsid w:val="0016149B"/>
    <w:rsid w:val="0016387F"/>
    <w:rsid w:val="0017299A"/>
    <w:rsid w:val="00172F26"/>
    <w:rsid w:val="001755D6"/>
    <w:rsid w:val="00175CFE"/>
    <w:rsid w:val="001777D8"/>
    <w:rsid w:val="00184123"/>
    <w:rsid w:val="00190327"/>
    <w:rsid w:val="0019308C"/>
    <w:rsid w:val="001A47BD"/>
    <w:rsid w:val="001A551A"/>
    <w:rsid w:val="001A62B2"/>
    <w:rsid w:val="001A64EB"/>
    <w:rsid w:val="001A65AB"/>
    <w:rsid w:val="001A6D78"/>
    <w:rsid w:val="001A6E5E"/>
    <w:rsid w:val="001B0FB0"/>
    <w:rsid w:val="001B32E4"/>
    <w:rsid w:val="001B701D"/>
    <w:rsid w:val="001C2BDB"/>
    <w:rsid w:val="001D29CB"/>
    <w:rsid w:val="001D2F11"/>
    <w:rsid w:val="001E34AB"/>
    <w:rsid w:val="001E424A"/>
    <w:rsid w:val="001E6F93"/>
    <w:rsid w:val="001F37C8"/>
    <w:rsid w:val="00201F7B"/>
    <w:rsid w:val="002025C2"/>
    <w:rsid w:val="00210A0E"/>
    <w:rsid w:val="00215166"/>
    <w:rsid w:val="00215751"/>
    <w:rsid w:val="002211E4"/>
    <w:rsid w:val="00222EA9"/>
    <w:rsid w:val="00224888"/>
    <w:rsid w:val="0022757F"/>
    <w:rsid w:val="0023570C"/>
    <w:rsid w:val="00235BD3"/>
    <w:rsid w:val="00236E5D"/>
    <w:rsid w:val="0024074D"/>
    <w:rsid w:val="0024129D"/>
    <w:rsid w:val="0024594C"/>
    <w:rsid w:val="00246A86"/>
    <w:rsid w:val="00246C3C"/>
    <w:rsid w:val="0024776E"/>
    <w:rsid w:val="00250339"/>
    <w:rsid w:val="00255BB3"/>
    <w:rsid w:val="0026005D"/>
    <w:rsid w:val="002654ED"/>
    <w:rsid w:val="00271D08"/>
    <w:rsid w:val="00274722"/>
    <w:rsid w:val="002765AF"/>
    <w:rsid w:val="0027761E"/>
    <w:rsid w:val="0028219F"/>
    <w:rsid w:val="00283624"/>
    <w:rsid w:val="00286011"/>
    <w:rsid w:val="00295CA0"/>
    <w:rsid w:val="0029692D"/>
    <w:rsid w:val="002B2A1D"/>
    <w:rsid w:val="002B5510"/>
    <w:rsid w:val="002B60B8"/>
    <w:rsid w:val="002B73DC"/>
    <w:rsid w:val="002B7B03"/>
    <w:rsid w:val="002C5F6A"/>
    <w:rsid w:val="002C7F31"/>
    <w:rsid w:val="002D2428"/>
    <w:rsid w:val="002D2D12"/>
    <w:rsid w:val="002D4726"/>
    <w:rsid w:val="002D5F61"/>
    <w:rsid w:val="002E0AF4"/>
    <w:rsid w:val="002E4511"/>
    <w:rsid w:val="002E5DB7"/>
    <w:rsid w:val="002E6650"/>
    <w:rsid w:val="002E6BD6"/>
    <w:rsid w:val="002E796A"/>
    <w:rsid w:val="002F0614"/>
    <w:rsid w:val="002F08B8"/>
    <w:rsid w:val="002F0A2E"/>
    <w:rsid w:val="002F1006"/>
    <w:rsid w:val="002F48DD"/>
    <w:rsid w:val="00304FFE"/>
    <w:rsid w:val="00314D9B"/>
    <w:rsid w:val="00315A84"/>
    <w:rsid w:val="00324080"/>
    <w:rsid w:val="003264EC"/>
    <w:rsid w:val="00331314"/>
    <w:rsid w:val="0033276E"/>
    <w:rsid w:val="0033488C"/>
    <w:rsid w:val="00337065"/>
    <w:rsid w:val="0034674F"/>
    <w:rsid w:val="003467B7"/>
    <w:rsid w:val="00346FA7"/>
    <w:rsid w:val="00350750"/>
    <w:rsid w:val="00360E6F"/>
    <w:rsid w:val="003614E7"/>
    <w:rsid w:val="00362386"/>
    <w:rsid w:val="00363442"/>
    <w:rsid w:val="00364B71"/>
    <w:rsid w:val="00380CBA"/>
    <w:rsid w:val="00384CDA"/>
    <w:rsid w:val="00384D80"/>
    <w:rsid w:val="00392506"/>
    <w:rsid w:val="0039752F"/>
    <w:rsid w:val="00397BB6"/>
    <w:rsid w:val="00397DE6"/>
    <w:rsid w:val="003A0703"/>
    <w:rsid w:val="003A3419"/>
    <w:rsid w:val="003A459A"/>
    <w:rsid w:val="003A48DC"/>
    <w:rsid w:val="003B0A00"/>
    <w:rsid w:val="003B1F47"/>
    <w:rsid w:val="003B5D41"/>
    <w:rsid w:val="003C06E3"/>
    <w:rsid w:val="003C5654"/>
    <w:rsid w:val="003C5965"/>
    <w:rsid w:val="003C6CBA"/>
    <w:rsid w:val="003C76D4"/>
    <w:rsid w:val="003D2DDE"/>
    <w:rsid w:val="003D3F0D"/>
    <w:rsid w:val="003D54AC"/>
    <w:rsid w:val="003D79AE"/>
    <w:rsid w:val="003E2D28"/>
    <w:rsid w:val="003E4872"/>
    <w:rsid w:val="003E5508"/>
    <w:rsid w:val="003E6F35"/>
    <w:rsid w:val="003F05A6"/>
    <w:rsid w:val="003F27B3"/>
    <w:rsid w:val="00400074"/>
    <w:rsid w:val="00403E87"/>
    <w:rsid w:val="00416421"/>
    <w:rsid w:val="0041782A"/>
    <w:rsid w:val="00430814"/>
    <w:rsid w:val="00431248"/>
    <w:rsid w:val="004317B4"/>
    <w:rsid w:val="0043409E"/>
    <w:rsid w:val="0043503C"/>
    <w:rsid w:val="00437B81"/>
    <w:rsid w:val="0044219D"/>
    <w:rsid w:val="00447940"/>
    <w:rsid w:val="004542E5"/>
    <w:rsid w:val="00456F04"/>
    <w:rsid w:val="00460E68"/>
    <w:rsid w:val="00462582"/>
    <w:rsid w:val="004713FC"/>
    <w:rsid w:val="00477E84"/>
    <w:rsid w:val="00480DCE"/>
    <w:rsid w:val="00481D4D"/>
    <w:rsid w:val="004830F9"/>
    <w:rsid w:val="004834AE"/>
    <w:rsid w:val="00485291"/>
    <w:rsid w:val="00487C37"/>
    <w:rsid w:val="0049041B"/>
    <w:rsid w:val="00491537"/>
    <w:rsid w:val="004940E1"/>
    <w:rsid w:val="00497ACE"/>
    <w:rsid w:val="004A01AC"/>
    <w:rsid w:val="004A0D08"/>
    <w:rsid w:val="004A2456"/>
    <w:rsid w:val="004B3F9C"/>
    <w:rsid w:val="004B641B"/>
    <w:rsid w:val="004C17CE"/>
    <w:rsid w:val="004C1F3C"/>
    <w:rsid w:val="004C2496"/>
    <w:rsid w:val="004C41F9"/>
    <w:rsid w:val="004C4900"/>
    <w:rsid w:val="004E2236"/>
    <w:rsid w:val="004E32C4"/>
    <w:rsid w:val="004E40DD"/>
    <w:rsid w:val="004E4333"/>
    <w:rsid w:val="004E4DCA"/>
    <w:rsid w:val="004E6181"/>
    <w:rsid w:val="004F3922"/>
    <w:rsid w:val="004F6DC4"/>
    <w:rsid w:val="004F7450"/>
    <w:rsid w:val="0050045F"/>
    <w:rsid w:val="00501226"/>
    <w:rsid w:val="00501629"/>
    <w:rsid w:val="00503598"/>
    <w:rsid w:val="005074CA"/>
    <w:rsid w:val="005104EF"/>
    <w:rsid w:val="0051375D"/>
    <w:rsid w:val="00514C87"/>
    <w:rsid w:val="00515B9F"/>
    <w:rsid w:val="0052207C"/>
    <w:rsid w:val="00534D42"/>
    <w:rsid w:val="00536B87"/>
    <w:rsid w:val="00541E72"/>
    <w:rsid w:val="0054430E"/>
    <w:rsid w:val="0054437E"/>
    <w:rsid w:val="00545E68"/>
    <w:rsid w:val="005549FA"/>
    <w:rsid w:val="00554F30"/>
    <w:rsid w:val="00555FC8"/>
    <w:rsid w:val="0055697D"/>
    <w:rsid w:val="0056244A"/>
    <w:rsid w:val="0056277F"/>
    <w:rsid w:val="00563D53"/>
    <w:rsid w:val="00564A9D"/>
    <w:rsid w:val="005700E1"/>
    <w:rsid w:val="00574743"/>
    <w:rsid w:val="00574E83"/>
    <w:rsid w:val="0058094F"/>
    <w:rsid w:val="0058480D"/>
    <w:rsid w:val="005869EB"/>
    <w:rsid w:val="00593EE0"/>
    <w:rsid w:val="0059793C"/>
    <w:rsid w:val="005A657A"/>
    <w:rsid w:val="005A7D55"/>
    <w:rsid w:val="005B6B3F"/>
    <w:rsid w:val="005C2E2E"/>
    <w:rsid w:val="005C4225"/>
    <w:rsid w:val="005C4CD5"/>
    <w:rsid w:val="005D27AB"/>
    <w:rsid w:val="005D5A3A"/>
    <w:rsid w:val="005D7367"/>
    <w:rsid w:val="005E1088"/>
    <w:rsid w:val="005E1B4E"/>
    <w:rsid w:val="005E2FE3"/>
    <w:rsid w:val="005E5539"/>
    <w:rsid w:val="005E6ABE"/>
    <w:rsid w:val="005E7C3F"/>
    <w:rsid w:val="005F0D0A"/>
    <w:rsid w:val="005F145A"/>
    <w:rsid w:val="005F27F9"/>
    <w:rsid w:val="005F35AF"/>
    <w:rsid w:val="005F3C68"/>
    <w:rsid w:val="005F65AC"/>
    <w:rsid w:val="005F7F41"/>
    <w:rsid w:val="0060066E"/>
    <w:rsid w:val="00604278"/>
    <w:rsid w:val="006214D1"/>
    <w:rsid w:val="00621AEA"/>
    <w:rsid w:val="006265CF"/>
    <w:rsid w:val="00652059"/>
    <w:rsid w:val="006652E2"/>
    <w:rsid w:val="006653D9"/>
    <w:rsid w:val="00665B8D"/>
    <w:rsid w:val="00670349"/>
    <w:rsid w:val="00675C15"/>
    <w:rsid w:val="00677043"/>
    <w:rsid w:val="00677D45"/>
    <w:rsid w:val="006831FB"/>
    <w:rsid w:val="006833AC"/>
    <w:rsid w:val="00684A19"/>
    <w:rsid w:val="00686729"/>
    <w:rsid w:val="00691ED5"/>
    <w:rsid w:val="006956F7"/>
    <w:rsid w:val="006964B4"/>
    <w:rsid w:val="006975E5"/>
    <w:rsid w:val="00697CD7"/>
    <w:rsid w:val="006A19BE"/>
    <w:rsid w:val="006A1BE2"/>
    <w:rsid w:val="006A5B6C"/>
    <w:rsid w:val="006A604B"/>
    <w:rsid w:val="006A65BB"/>
    <w:rsid w:val="006A7AAA"/>
    <w:rsid w:val="006B242E"/>
    <w:rsid w:val="006B6C56"/>
    <w:rsid w:val="006C0BF8"/>
    <w:rsid w:val="006C3E8D"/>
    <w:rsid w:val="006C4C09"/>
    <w:rsid w:val="006C6F99"/>
    <w:rsid w:val="006D6A52"/>
    <w:rsid w:val="006D6A97"/>
    <w:rsid w:val="006D76FE"/>
    <w:rsid w:val="006E01DC"/>
    <w:rsid w:val="006E37D8"/>
    <w:rsid w:val="006E7B6A"/>
    <w:rsid w:val="006F08A5"/>
    <w:rsid w:val="006F1FCE"/>
    <w:rsid w:val="006F7479"/>
    <w:rsid w:val="00713F1F"/>
    <w:rsid w:val="00714352"/>
    <w:rsid w:val="00726B4B"/>
    <w:rsid w:val="0073501C"/>
    <w:rsid w:val="00737052"/>
    <w:rsid w:val="00740D15"/>
    <w:rsid w:val="00741212"/>
    <w:rsid w:val="00745A41"/>
    <w:rsid w:val="0075105A"/>
    <w:rsid w:val="0075212D"/>
    <w:rsid w:val="00754989"/>
    <w:rsid w:val="00762B7F"/>
    <w:rsid w:val="0076550E"/>
    <w:rsid w:val="00766A5D"/>
    <w:rsid w:val="00767A72"/>
    <w:rsid w:val="00767B93"/>
    <w:rsid w:val="00767D48"/>
    <w:rsid w:val="00776861"/>
    <w:rsid w:val="0078163D"/>
    <w:rsid w:val="00781A41"/>
    <w:rsid w:val="00782070"/>
    <w:rsid w:val="00782DB1"/>
    <w:rsid w:val="00785A46"/>
    <w:rsid w:val="007970F2"/>
    <w:rsid w:val="007A0548"/>
    <w:rsid w:val="007A5756"/>
    <w:rsid w:val="007B0CBB"/>
    <w:rsid w:val="007B1E71"/>
    <w:rsid w:val="007B2CBE"/>
    <w:rsid w:val="007C1A8C"/>
    <w:rsid w:val="007C2E95"/>
    <w:rsid w:val="007C32BA"/>
    <w:rsid w:val="007C38F7"/>
    <w:rsid w:val="007C7841"/>
    <w:rsid w:val="007D488D"/>
    <w:rsid w:val="007D7D04"/>
    <w:rsid w:val="007D7E89"/>
    <w:rsid w:val="007E1134"/>
    <w:rsid w:val="007E1364"/>
    <w:rsid w:val="007E3CE0"/>
    <w:rsid w:val="007E5809"/>
    <w:rsid w:val="007E61D3"/>
    <w:rsid w:val="007F3370"/>
    <w:rsid w:val="007F7368"/>
    <w:rsid w:val="007F7E34"/>
    <w:rsid w:val="00800066"/>
    <w:rsid w:val="00800D3B"/>
    <w:rsid w:val="00800FEB"/>
    <w:rsid w:val="00822C00"/>
    <w:rsid w:val="00822EE8"/>
    <w:rsid w:val="00823CE9"/>
    <w:rsid w:val="00825AE3"/>
    <w:rsid w:val="00830CF9"/>
    <w:rsid w:val="008315B8"/>
    <w:rsid w:val="00834BA0"/>
    <w:rsid w:val="00834C4D"/>
    <w:rsid w:val="00836CD4"/>
    <w:rsid w:val="0084125A"/>
    <w:rsid w:val="00846E82"/>
    <w:rsid w:val="00850BC5"/>
    <w:rsid w:val="00851A54"/>
    <w:rsid w:val="00851F85"/>
    <w:rsid w:val="00852D00"/>
    <w:rsid w:val="00855393"/>
    <w:rsid w:val="00855A8E"/>
    <w:rsid w:val="00855C4D"/>
    <w:rsid w:val="00855D77"/>
    <w:rsid w:val="00865C53"/>
    <w:rsid w:val="00866D98"/>
    <w:rsid w:val="00883A04"/>
    <w:rsid w:val="008855AC"/>
    <w:rsid w:val="00887C50"/>
    <w:rsid w:val="008938EA"/>
    <w:rsid w:val="008A1F45"/>
    <w:rsid w:val="008B0521"/>
    <w:rsid w:val="008B1D80"/>
    <w:rsid w:val="008B2062"/>
    <w:rsid w:val="008B4950"/>
    <w:rsid w:val="008C1C88"/>
    <w:rsid w:val="008C6806"/>
    <w:rsid w:val="008D06DD"/>
    <w:rsid w:val="008D1C24"/>
    <w:rsid w:val="008D33D1"/>
    <w:rsid w:val="008D4590"/>
    <w:rsid w:val="008F1D07"/>
    <w:rsid w:val="008F1D10"/>
    <w:rsid w:val="008F290E"/>
    <w:rsid w:val="008F3039"/>
    <w:rsid w:val="008F4D51"/>
    <w:rsid w:val="00900C82"/>
    <w:rsid w:val="00902E5E"/>
    <w:rsid w:val="009044CD"/>
    <w:rsid w:val="009044D9"/>
    <w:rsid w:val="00910300"/>
    <w:rsid w:val="00910B13"/>
    <w:rsid w:val="00916E8A"/>
    <w:rsid w:val="00921548"/>
    <w:rsid w:val="00923502"/>
    <w:rsid w:val="00927943"/>
    <w:rsid w:val="009308F3"/>
    <w:rsid w:val="00933064"/>
    <w:rsid w:val="00946483"/>
    <w:rsid w:val="0094719F"/>
    <w:rsid w:val="009501A7"/>
    <w:rsid w:val="00954933"/>
    <w:rsid w:val="009607BE"/>
    <w:rsid w:val="00960895"/>
    <w:rsid w:val="00960982"/>
    <w:rsid w:val="00963377"/>
    <w:rsid w:val="00966F54"/>
    <w:rsid w:val="00972DDC"/>
    <w:rsid w:val="009767F2"/>
    <w:rsid w:val="009818F2"/>
    <w:rsid w:val="00984238"/>
    <w:rsid w:val="00984E25"/>
    <w:rsid w:val="00985D58"/>
    <w:rsid w:val="0098756E"/>
    <w:rsid w:val="009925F9"/>
    <w:rsid w:val="009937A0"/>
    <w:rsid w:val="00993EE4"/>
    <w:rsid w:val="00994FFD"/>
    <w:rsid w:val="009A12E9"/>
    <w:rsid w:val="009B1956"/>
    <w:rsid w:val="009B317C"/>
    <w:rsid w:val="009B3310"/>
    <w:rsid w:val="009C14A8"/>
    <w:rsid w:val="009C2041"/>
    <w:rsid w:val="009D07E5"/>
    <w:rsid w:val="009E3B23"/>
    <w:rsid w:val="009E3B29"/>
    <w:rsid w:val="009E58B2"/>
    <w:rsid w:val="009E7836"/>
    <w:rsid w:val="009E7C64"/>
    <w:rsid w:val="009F56E5"/>
    <w:rsid w:val="00A02CB2"/>
    <w:rsid w:val="00A0419B"/>
    <w:rsid w:val="00A042E2"/>
    <w:rsid w:val="00A12561"/>
    <w:rsid w:val="00A1733B"/>
    <w:rsid w:val="00A22D68"/>
    <w:rsid w:val="00A2300F"/>
    <w:rsid w:val="00A23417"/>
    <w:rsid w:val="00A23AF1"/>
    <w:rsid w:val="00A25D48"/>
    <w:rsid w:val="00A30EC9"/>
    <w:rsid w:val="00A34371"/>
    <w:rsid w:val="00A365AD"/>
    <w:rsid w:val="00A400D2"/>
    <w:rsid w:val="00A453E3"/>
    <w:rsid w:val="00A531A5"/>
    <w:rsid w:val="00A53414"/>
    <w:rsid w:val="00A5652C"/>
    <w:rsid w:val="00A57D47"/>
    <w:rsid w:val="00A6149F"/>
    <w:rsid w:val="00A61601"/>
    <w:rsid w:val="00A61DE7"/>
    <w:rsid w:val="00A6627E"/>
    <w:rsid w:val="00A802FD"/>
    <w:rsid w:val="00A803E6"/>
    <w:rsid w:val="00A83982"/>
    <w:rsid w:val="00A85108"/>
    <w:rsid w:val="00A86B71"/>
    <w:rsid w:val="00A91C92"/>
    <w:rsid w:val="00A93EFD"/>
    <w:rsid w:val="00A946E0"/>
    <w:rsid w:val="00A9548A"/>
    <w:rsid w:val="00A954A6"/>
    <w:rsid w:val="00A95A6F"/>
    <w:rsid w:val="00A95CB3"/>
    <w:rsid w:val="00AA130E"/>
    <w:rsid w:val="00AA3759"/>
    <w:rsid w:val="00AA499C"/>
    <w:rsid w:val="00AB27ED"/>
    <w:rsid w:val="00AC0956"/>
    <w:rsid w:val="00AC64BA"/>
    <w:rsid w:val="00AD0C9B"/>
    <w:rsid w:val="00AD7003"/>
    <w:rsid w:val="00AE117B"/>
    <w:rsid w:val="00AE729C"/>
    <w:rsid w:val="00AE7F3C"/>
    <w:rsid w:val="00AF4A81"/>
    <w:rsid w:val="00B1083C"/>
    <w:rsid w:val="00B10AB2"/>
    <w:rsid w:val="00B12459"/>
    <w:rsid w:val="00B1459D"/>
    <w:rsid w:val="00B1593E"/>
    <w:rsid w:val="00B16BB3"/>
    <w:rsid w:val="00B33218"/>
    <w:rsid w:val="00B35819"/>
    <w:rsid w:val="00B50C7B"/>
    <w:rsid w:val="00B51E28"/>
    <w:rsid w:val="00B549D1"/>
    <w:rsid w:val="00B604B1"/>
    <w:rsid w:val="00B60898"/>
    <w:rsid w:val="00B64380"/>
    <w:rsid w:val="00B64E7F"/>
    <w:rsid w:val="00B65F81"/>
    <w:rsid w:val="00B67E08"/>
    <w:rsid w:val="00B73E90"/>
    <w:rsid w:val="00B76707"/>
    <w:rsid w:val="00B7727E"/>
    <w:rsid w:val="00B80C79"/>
    <w:rsid w:val="00B91122"/>
    <w:rsid w:val="00B915D0"/>
    <w:rsid w:val="00B91FD5"/>
    <w:rsid w:val="00B927DB"/>
    <w:rsid w:val="00B938DC"/>
    <w:rsid w:val="00B95989"/>
    <w:rsid w:val="00BA2ABD"/>
    <w:rsid w:val="00BA4E74"/>
    <w:rsid w:val="00BA7AFC"/>
    <w:rsid w:val="00BB3578"/>
    <w:rsid w:val="00BB64F7"/>
    <w:rsid w:val="00BC1567"/>
    <w:rsid w:val="00BC799B"/>
    <w:rsid w:val="00BD03EE"/>
    <w:rsid w:val="00BD1C69"/>
    <w:rsid w:val="00BD3B57"/>
    <w:rsid w:val="00BD3B88"/>
    <w:rsid w:val="00BD6ECA"/>
    <w:rsid w:val="00BE20B6"/>
    <w:rsid w:val="00BF0003"/>
    <w:rsid w:val="00BF13A1"/>
    <w:rsid w:val="00BF180A"/>
    <w:rsid w:val="00BF1A6C"/>
    <w:rsid w:val="00C02077"/>
    <w:rsid w:val="00C04DB6"/>
    <w:rsid w:val="00C05B55"/>
    <w:rsid w:val="00C10515"/>
    <w:rsid w:val="00C1446A"/>
    <w:rsid w:val="00C24A4A"/>
    <w:rsid w:val="00C25497"/>
    <w:rsid w:val="00C32247"/>
    <w:rsid w:val="00C40E0D"/>
    <w:rsid w:val="00C4176B"/>
    <w:rsid w:val="00C41F43"/>
    <w:rsid w:val="00C42240"/>
    <w:rsid w:val="00C441C2"/>
    <w:rsid w:val="00C455E8"/>
    <w:rsid w:val="00C46BC7"/>
    <w:rsid w:val="00C46E10"/>
    <w:rsid w:val="00C477A8"/>
    <w:rsid w:val="00C52B64"/>
    <w:rsid w:val="00C53CDD"/>
    <w:rsid w:val="00C5407E"/>
    <w:rsid w:val="00C730BD"/>
    <w:rsid w:val="00C738D6"/>
    <w:rsid w:val="00C7568C"/>
    <w:rsid w:val="00C85771"/>
    <w:rsid w:val="00C9474F"/>
    <w:rsid w:val="00CA3DFA"/>
    <w:rsid w:val="00CA4A11"/>
    <w:rsid w:val="00CB22FC"/>
    <w:rsid w:val="00CB24AE"/>
    <w:rsid w:val="00CB38CA"/>
    <w:rsid w:val="00CB39E4"/>
    <w:rsid w:val="00CB55D0"/>
    <w:rsid w:val="00CB61B0"/>
    <w:rsid w:val="00CB6290"/>
    <w:rsid w:val="00CC28AC"/>
    <w:rsid w:val="00CC4F23"/>
    <w:rsid w:val="00CC6316"/>
    <w:rsid w:val="00CC6E75"/>
    <w:rsid w:val="00CD11D8"/>
    <w:rsid w:val="00CD1F5D"/>
    <w:rsid w:val="00CE4BAB"/>
    <w:rsid w:val="00CF179B"/>
    <w:rsid w:val="00CF2177"/>
    <w:rsid w:val="00CF38EF"/>
    <w:rsid w:val="00D00CF8"/>
    <w:rsid w:val="00D15C68"/>
    <w:rsid w:val="00D24260"/>
    <w:rsid w:val="00D26CF3"/>
    <w:rsid w:val="00D331E5"/>
    <w:rsid w:val="00D34D17"/>
    <w:rsid w:val="00D43C43"/>
    <w:rsid w:val="00D445A9"/>
    <w:rsid w:val="00D46202"/>
    <w:rsid w:val="00D46628"/>
    <w:rsid w:val="00D514BE"/>
    <w:rsid w:val="00D53539"/>
    <w:rsid w:val="00D576EC"/>
    <w:rsid w:val="00D6524A"/>
    <w:rsid w:val="00D73F07"/>
    <w:rsid w:val="00D7485C"/>
    <w:rsid w:val="00D74AC9"/>
    <w:rsid w:val="00D76D82"/>
    <w:rsid w:val="00D86524"/>
    <w:rsid w:val="00D90488"/>
    <w:rsid w:val="00DA2340"/>
    <w:rsid w:val="00DA3BAA"/>
    <w:rsid w:val="00DA3EB3"/>
    <w:rsid w:val="00DA57E4"/>
    <w:rsid w:val="00DB4859"/>
    <w:rsid w:val="00DB686B"/>
    <w:rsid w:val="00DC02A8"/>
    <w:rsid w:val="00DC0378"/>
    <w:rsid w:val="00DC173E"/>
    <w:rsid w:val="00DC4D46"/>
    <w:rsid w:val="00DC6477"/>
    <w:rsid w:val="00DD5613"/>
    <w:rsid w:val="00DD7D54"/>
    <w:rsid w:val="00DE1AD0"/>
    <w:rsid w:val="00DE3516"/>
    <w:rsid w:val="00DE4955"/>
    <w:rsid w:val="00DF2D55"/>
    <w:rsid w:val="00DF7A77"/>
    <w:rsid w:val="00E0332B"/>
    <w:rsid w:val="00E0450A"/>
    <w:rsid w:val="00E057E9"/>
    <w:rsid w:val="00E10F99"/>
    <w:rsid w:val="00E12BD8"/>
    <w:rsid w:val="00E14A1D"/>
    <w:rsid w:val="00E14FDC"/>
    <w:rsid w:val="00E23042"/>
    <w:rsid w:val="00E23144"/>
    <w:rsid w:val="00E23FC3"/>
    <w:rsid w:val="00E259BC"/>
    <w:rsid w:val="00E2659C"/>
    <w:rsid w:val="00E309C1"/>
    <w:rsid w:val="00E327EC"/>
    <w:rsid w:val="00E3434D"/>
    <w:rsid w:val="00E3535F"/>
    <w:rsid w:val="00E431B4"/>
    <w:rsid w:val="00E451C9"/>
    <w:rsid w:val="00E52537"/>
    <w:rsid w:val="00E612CF"/>
    <w:rsid w:val="00E62300"/>
    <w:rsid w:val="00E638DE"/>
    <w:rsid w:val="00E6476D"/>
    <w:rsid w:val="00E64E11"/>
    <w:rsid w:val="00E70A4B"/>
    <w:rsid w:val="00E747B0"/>
    <w:rsid w:val="00E74A2E"/>
    <w:rsid w:val="00E81CEA"/>
    <w:rsid w:val="00E82986"/>
    <w:rsid w:val="00E83A1E"/>
    <w:rsid w:val="00E83E61"/>
    <w:rsid w:val="00E86E11"/>
    <w:rsid w:val="00E938EA"/>
    <w:rsid w:val="00EA2902"/>
    <w:rsid w:val="00EA5546"/>
    <w:rsid w:val="00EB46DB"/>
    <w:rsid w:val="00EB5BA7"/>
    <w:rsid w:val="00EC4531"/>
    <w:rsid w:val="00EC7513"/>
    <w:rsid w:val="00ED26AD"/>
    <w:rsid w:val="00ED3490"/>
    <w:rsid w:val="00ED5C73"/>
    <w:rsid w:val="00EE1B8C"/>
    <w:rsid w:val="00EE2F0B"/>
    <w:rsid w:val="00EE3B81"/>
    <w:rsid w:val="00EE557B"/>
    <w:rsid w:val="00EF2B36"/>
    <w:rsid w:val="00EF5A4E"/>
    <w:rsid w:val="00EF5CE7"/>
    <w:rsid w:val="00F02FC3"/>
    <w:rsid w:val="00F10B4D"/>
    <w:rsid w:val="00F138ED"/>
    <w:rsid w:val="00F13F37"/>
    <w:rsid w:val="00F20D8A"/>
    <w:rsid w:val="00F22E5E"/>
    <w:rsid w:val="00F40E90"/>
    <w:rsid w:val="00F435E4"/>
    <w:rsid w:val="00F50B62"/>
    <w:rsid w:val="00F50D01"/>
    <w:rsid w:val="00F57CC9"/>
    <w:rsid w:val="00F660D0"/>
    <w:rsid w:val="00F76466"/>
    <w:rsid w:val="00F80739"/>
    <w:rsid w:val="00F84301"/>
    <w:rsid w:val="00F8536C"/>
    <w:rsid w:val="00F8704A"/>
    <w:rsid w:val="00F91B21"/>
    <w:rsid w:val="00F9230D"/>
    <w:rsid w:val="00F927B4"/>
    <w:rsid w:val="00F94877"/>
    <w:rsid w:val="00F952A0"/>
    <w:rsid w:val="00FA5704"/>
    <w:rsid w:val="00FA60F4"/>
    <w:rsid w:val="00FB15EE"/>
    <w:rsid w:val="00FB37C5"/>
    <w:rsid w:val="00FB6B46"/>
    <w:rsid w:val="00FC0FE7"/>
    <w:rsid w:val="00FC3B3B"/>
    <w:rsid w:val="00FC4401"/>
    <w:rsid w:val="00FD3D9A"/>
    <w:rsid w:val="00FE04C8"/>
    <w:rsid w:val="00FE5165"/>
    <w:rsid w:val="00FE7096"/>
    <w:rsid w:val="00FF4899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93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300"/>
    <w:pPr>
      <w:keepNext/>
      <w:suppressAutoHyphens w:val="0"/>
      <w:autoSpaceDE/>
      <w:jc w:val="center"/>
      <w:outlineLvl w:val="0"/>
    </w:pPr>
    <w:rPr>
      <w:color w:val="auto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300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300"/>
    <w:pPr>
      <w:keepNext/>
      <w:suppressAutoHyphens w:val="0"/>
      <w:autoSpaceDE/>
      <w:spacing w:line="360" w:lineRule="auto"/>
      <w:ind w:left="4248"/>
      <w:jc w:val="center"/>
      <w:outlineLvl w:val="2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E62300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300"/>
    <w:pPr>
      <w:keepNext/>
      <w:suppressAutoHyphens w:val="0"/>
      <w:autoSpaceDE/>
      <w:spacing w:line="360" w:lineRule="auto"/>
      <w:ind w:left="360"/>
      <w:jc w:val="both"/>
      <w:outlineLvl w:val="4"/>
    </w:pPr>
    <w:rPr>
      <w:b/>
      <w:bCs/>
      <w:color w:val="auto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300"/>
    <w:pPr>
      <w:keepNext/>
      <w:suppressAutoHyphens w:val="0"/>
      <w:autoSpaceDE/>
      <w:ind w:left="4248" w:firstLine="708"/>
      <w:outlineLvl w:val="5"/>
    </w:pPr>
    <w:rPr>
      <w:b/>
      <w:bCs/>
      <w:color w:val="auto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300"/>
    <w:pPr>
      <w:keepNext/>
      <w:suppressAutoHyphens w:val="0"/>
      <w:autoSpaceDE/>
      <w:ind w:left="2832"/>
      <w:jc w:val="center"/>
      <w:outlineLvl w:val="6"/>
    </w:pPr>
    <w:rPr>
      <w:b/>
      <w:bCs/>
      <w:color w:val="auto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300"/>
    <w:pPr>
      <w:keepNext/>
      <w:suppressAutoHyphens w:val="0"/>
      <w:autoSpaceDE/>
      <w:ind w:left="2124" w:firstLine="708"/>
      <w:jc w:val="center"/>
      <w:outlineLvl w:val="7"/>
    </w:pPr>
    <w:rPr>
      <w:b/>
      <w:bCs/>
      <w:color w:val="auto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300"/>
    <w:pPr>
      <w:keepNext/>
      <w:suppressAutoHyphens w:val="0"/>
      <w:autoSpaceDE/>
      <w:spacing w:line="360" w:lineRule="auto"/>
      <w:ind w:left="4956"/>
      <w:jc w:val="center"/>
      <w:outlineLvl w:val="8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62300"/>
    <w:rPr>
      <w:sz w:val="32"/>
      <w:szCs w:val="32"/>
    </w:rPr>
  </w:style>
  <w:style w:type="character" w:customStyle="1" w:styleId="Nagwek2Znak">
    <w:name w:val="Nagłówek 2 Znak"/>
    <w:link w:val="Nagwek2"/>
    <w:uiPriority w:val="99"/>
    <w:rsid w:val="00E62300"/>
    <w:rPr>
      <w:b/>
      <w:bCs/>
    </w:rPr>
  </w:style>
  <w:style w:type="character" w:customStyle="1" w:styleId="Nagwek3Znak">
    <w:name w:val="Nagłówek 3 Znak"/>
    <w:link w:val="Nagwek3"/>
    <w:uiPriority w:val="99"/>
    <w:rsid w:val="00E62300"/>
    <w:rPr>
      <w:b/>
      <w:bCs/>
    </w:rPr>
  </w:style>
  <w:style w:type="character" w:customStyle="1" w:styleId="Heading4Char1">
    <w:name w:val="Heading 4 Char1"/>
    <w:aliases w:val="Heading 4 Char Char"/>
    <w:uiPriority w:val="99"/>
    <w:semiHidden/>
    <w:rsid w:val="002E4511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rsid w:val="00E62300"/>
    <w:rPr>
      <w:b/>
      <w:bCs/>
    </w:rPr>
  </w:style>
  <w:style w:type="character" w:customStyle="1" w:styleId="Nagwek6Znak">
    <w:name w:val="Nagłówek 6 Znak"/>
    <w:link w:val="Nagwek6"/>
    <w:uiPriority w:val="99"/>
    <w:rsid w:val="00E62300"/>
    <w:rPr>
      <w:b/>
      <w:bCs/>
    </w:rPr>
  </w:style>
  <w:style w:type="character" w:customStyle="1" w:styleId="Nagwek7Znak">
    <w:name w:val="Nagłówek 7 Znak"/>
    <w:link w:val="Nagwek7"/>
    <w:uiPriority w:val="99"/>
    <w:rsid w:val="00E62300"/>
    <w:rPr>
      <w:b/>
      <w:bCs/>
    </w:rPr>
  </w:style>
  <w:style w:type="character" w:customStyle="1" w:styleId="Nagwek8Znak">
    <w:name w:val="Nagłówek 8 Znak"/>
    <w:link w:val="Nagwek8"/>
    <w:uiPriority w:val="99"/>
    <w:rsid w:val="00E62300"/>
    <w:rPr>
      <w:b/>
      <w:bCs/>
    </w:rPr>
  </w:style>
  <w:style w:type="character" w:customStyle="1" w:styleId="Nagwek9Znak">
    <w:name w:val="Nagłówek 9 Znak"/>
    <w:link w:val="Nagwek9"/>
    <w:uiPriority w:val="99"/>
    <w:rsid w:val="00E62300"/>
    <w:rPr>
      <w:b/>
      <w:bCs/>
    </w:rPr>
  </w:style>
  <w:style w:type="character" w:customStyle="1" w:styleId="Nagwek4Znak">
    <w:name w:val="Nagłówek 4 Znak"/>
    <w:aliases w:val="Heading 4 Char Znak"/>
    <w:link w:val="Nagwek4"/>
    <w:uiPriority w:val="9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suppressAutoHyphens w:val="0"/>
      <w:autoSpaceDE/>
      <w:jc w:val="center"/>
    </w:pPr>
    <w:rPr>
      <w:color w:val="auto"/>
      <w:sz w:val="28"/>
      <w:szCs w:val="28"/>
      <w:lang w:eastAsia="pl-PL"/>
    </w:rPr>
  </w:style>
  <w:style w:type="character" w:customStyle="1" w:styleId="TytuZnak">
    <w:name w:val="Tytuł Znak"/>
    <w:link w:val="Tytu"/>
    <w:rsid w:val="00E62300"/>
    <w:rPr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62300"/>
    <w:pPr>
      <w:numPr>
        <w:ilvl w:val="1"/>
      </w:numPr>
      <w:suppressAutoHyphens w:val="0"/>
      <w:autoSpaceDE/>
    </w:pPr>
    <w:rPr>
      <w:rFonts w:ascii="Cambria" w:hAnsi="Cambria" w:cs="Cambria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99"/>
    <w:rsid w:val="00E62300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suppressAutoHyphens w:val="0"/>
      <w:autoSpaceDE/>
      <w:ind w:left="708"/>
    </w:pPr>
    <w:rPr>
      <w:color w:val="auto"/>
      <w:sz w:val="20"/>
      <w:szCs w:val="20"/>
      <w:lang w:eastAsia="pl-PL"/>
    </w:rPr>
  </w:style>
  <w:style w:type="character" w:styleId="Odwoaniedelikatne">
    <w:name w:val="Subtle Reference"/>
    <w:uiPriority w:val="99"/>
    <w:qFormat/>
    <w:rsid w:val="00E62300"/>
    <w:rPr>
      <w:smallCaps/>
      <w:color w:val="auto"/>
      <w:u w:val="single"/>
    </w:rPr>
  </w:style>
  <w:style w:type="paragraph" w:styleId="Stopka">
    <w:name w:val="footer"/>
    <w:basedOn w:val="Normalny"/>
    <w:link w:val="StopkaZnak"/>
    <w:uiPriority w:val="99"/>
    <w:rsid w:val="005F145A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link w:val="Stopka"/>
    <w:uiPriority w:val="99"/>
    <w:rsid w:val="005F14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F145A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5F1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F145A"/>
    <w:pPr>
      <w:tabs>
        <w:tab w:val="num" w:pos="2160"/>
      </w:tabs>
      <w:suppressAutoHyphens w:val="0"/>
      <w:autoSpaceDE/>
      <w:spacing w:before="120" w:after="240" w:line="360" w:lineRule="auto"/>
      <w:ind w:left="900"/>
      <w:jc w:val="both"/>
    </w:pPr>
    <w:rPr>
      <w:color w:val="auto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5F145A"/>
    <w:rPr>
      <w:sz w:val="24"/>
      <w:szCs w:val="24"/>
    </w:rPr>
  </w:style>
  <w:style w:type="character" w:styleId="Hipercze">
    <w:name w:val="Hyperlink"/>
    <w:uiPriority w:val="99"/>
    <w:rsid w:val="005F145A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5F145A"/>
  </w:style>
  <w:style w:type="character" w:customStyle="1" w:styleId="BalloonTextChar">
    <w:name w:val="Balloon Text Char"/>
    <w:uiPriority w:val="99"/>
    <w:semiHidden/>
    <w:rsid w:val="005F145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F145A"/>
    <w:pPr>
      <w:suppressAutoHyphens w:val="0"/>
      <w:autoSpaceDE/>
    </w:pPr>
    <w:rPr>
      <w:rFonts w:ascii="Tahoma" w:hAnsi="Tahoma" w:cs="Tahoma"/>
      <w:color w:val="auto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5F27F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5F14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F145A"/>
    <w:pPr>
      <w:tabs>
        <w:tab w:val="center" w:pos="4536"/>
        <w:tab w:val="right" w:pos="9072"/>
      </w:tabs>
      <w:suppressAutoHyphens w:val="0"/>
      <w:autoSpaceDE/>
    </w:pPr>
    <w:rPr>
      <w:color w:val="auto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F145A"/>
  </w:style>
  <w:style w:type="character" w:customStyle="1" w:styleId="BodyText3Char">
    <w:name w:val="Body Text 3 Char"/>
    <w:uiPriority w:val="99"/>
    <w:semiHidden/>
    <w:rsid w:val="005F145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5F145A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5F27F9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F145A"/>
    <w:rPr>
      <w:sz w:val="16"/>
      <w:szCs w:val="16"/>
    </w:rPr>
  </w:style>
  <w:style w:type="paragraph" w:styleId="Bezodstpw">
    <w:name w:val="No Spacing"/>
    <w:uiPriority w:val="99"/>
    <w:qFormat/>
    <w:rsid w:val="005F145A"/>
  </w:style>
  <w:style w:type="paragraph" w:customStyle="1" w:styleId="WW-Tekstpodstawowy2">
    <w:name w:val="WW-Tekst podstawowy 2"/>
    <w:basedOn w:val="Normalny"/>
    <w:uiPriority w:val="99"/>
    <w:rsid w:val="005F145A"/>
    <w:pPr>
      <w:autoSpaceDE/>
    </w:pPr>
    <w:rPr>
      <w:color w:val="auto"/>
      <w:lang w:eastAsia="pl-PL"/>
    </w:rPr>
  </w:style>
  <w:style w:type="paragraph" w:customStyle="1" w:styleId="Tekstpodstawowy31">
    <w:name w:val="Tekst podstawowy 31"/>
    <w:basedOn w:val="Normalny"/>
    <w:uiPriority w:val="99"/>
    <w:rsid w:val="005F145A"/>
    <w:pPr>
      <w:overflowPunct w:val="0"/>
      <w:jc w:val="both"/>
    </w:pPr>
    <w:rPr>
      <w:rFonts w:ascii="Arial" w:hAnsi="Arial" w:cs="Arial"/>
      <w:color w:val="auto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5F145A"/>
    <w:pPr>
      <w:autoSpaceDE/>
      <w:ind w:left="708"/>
      <w:jc w:val="both"/>
    </w:pPr>
    <w:rPr>
      <w:b/>
      <w:bCs/>
      <w:color w:val="auto"/>
      <w:lang w:eastAsia="pl-PL"/>
    </w:rPr>
  </w:style>
  <w:style w:type="character" w:customStyle="1" w:styleId="FootnoteTextChar">
    <w:name w:val="Footnote Text Char"/>
    <w:uiPriority w:val="99"/>
    <w:semiHidden/>
    <w:rsid w:val="005F145A"/>
  </w:style>
  <w:style w:type="paragraph" w:styleId="Tekstprzypisudolnego">
    <w:name w:val="footnote text"/>
    <w:basedOn w:val="Normalny"/>
    <w:link w:val="TekstprzypisudolnegoZnak"/>
    <w:uiPriority w:val="99"/>
    <w:rsid w:val="005F145A"/>
    <w:pPr>
      <w:suppressAutoHyphens w:val="0"/>
      <w:overflowPunct w:val="0"/>
      <w:autoSpaceDN w:val="0"/>
      <w:adjustRightInd w:val="0"/>
      <w:textAlignment w:val="baseline"/>
    </w:pPr>
    <w:rPr>
      <w:color w:val="auto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5F2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45A"/>
  </w:style>
  <w:style w:type="paragraph" w:customStyle="1" w:styleId="WW-Tekstpodstawowy3">
    <w:name w:val="WW-Tekst podstawowy 3"/>
    <w:basedOn w:val="Normalny"/>
    <w:uiPriority w:val="99"/>
    <w:rsid w:val="005F145A"/>
    <w:pPr>
      <w:autoSpaceDE/>
    </w:pPr>
    <w:rPr>
      <w:color w:val="auto"/>
      <w:lang w:eastAsia="ar-SA"/>
    </w:rPr>
  </w:style>
  <w:style w:type="character" w:customStyle="1" w:styleId="CommentTextChar">
    <w:name w:val="Comment Text Char"/>
    <w:uiPriority w:val="99"/>
    <w:semiHidden/>
    <w:rsid w:val="005F145A"/>
  </w:style>
  <w:style w:type="paragraph" w:styleId="Tekstkomentarza">
    <w:name w:val="annotation text"/>
    <w:basedOn w:val="Normalny"/>
    <w:link w:val="TekstkomentarzaZnak"/>
    <w:uiPriority w:val="99"/>
    <w:semiHidden/>
    <w:rsid w:val="005F145A"/>
    <w:pPr>
      <w:suppressAutoHyphens w:val="0"/>
      <w:autoSpaceDE/>
    </w:pPr>
    <w:rPr>
      <w:color w:val="auto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5F27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5A"/>
  </w:style>
  <w:style w:type="character" w:customStyle="1" w:styleId="CommentSubjectChar">
    <w:name w:val="Comment Subject Char"/>
    <w:uiPriority w:val="99"/>
    <w:semiHidden/>
    <w:rsid w:val="005F145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145A"/>
    <w:rPr>
      <w:b/>
      <w:bCs/>
    </w:rPr>
  </w:style>
  <w:style w:type="character" w:customStyle="1" w:styleId="CommentSubjectChar1">
    <w:name w:val="Comment Subject Char1"/>
    <w:uiPriority w:val="99"/>
    <w:semiHidden/>
    <w:rsid w:val="005F27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F145A"/>
    <w:rPr>
      <w:b/>
      <w:bCs/>
    </w:rPr>
  </w:style>
  <w:style w:type="character" w:customStyle="1" w:styleId="EndnoteTextChar">
    <w:name w:val="Endnote Text Char"/>
    <w:uiPriority w:val="99"/>
    <w:semiHidden/>
    <w:rsid w:val="005F145A"/>
  </w:style>
  <w:style w:type="paragraph" w:styleId="Tekstprzypisukocowego">
    <w:name w:val="endnote text"/>
    <w:basedOn w:val="Normalny"/>
    <w:link w:val="TekstprzypisukocowegoZnak"/>
    <w:uiPriority w:val="99"/>
    <w:semiHidden/>
    <w:rsid w:val="005F145A"/>
    <w:pPr>
      <w:suppressAutoHyphens w:val="0"/>
      <w:autoSpaceDE/>
    </w:pPr>
    <w:rPr>
      <w:color w:val="auto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5F27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45A"/>
  </w:style>
  <w:style w:type="paragraph" w:styleId="Lista">
    <w:name w:val="List"/>
    <w:basedOn w:val="Normalny"/>
    <w:uiPriority w:val="99"/>
    <w:rsid w:val="005F145A"/>
    <w:pPr>
      <w:suppressAutoHyphens w:val="0"/>
      <w:autoSpaceDE/>
      <w:ind w:left="283" w:hanging="283"/>
    </w:pPr>
    <w:rPr>
      <w:color w:val="auto"/>
      <w:lang w:eastAsia="pl-PL"/>
    </w:rPr>
  </w:style>
  <w:style w:type="paragraph" w:customStyle="1" w:styleId="Zwykytekst1">
    <w:name w:val="Zwykły tekst1"/>
    <w:basedOn w:val="Normalny"/>
    <w:uiPriority w:val="99"/>
    <w:rsid w:val="005F145A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F145A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67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agraphpunkt">
    <w:name w:val="paragraphpunkt"/>
    <w:basedOn w:val="Domylnaczcionkaakapitu"/>
    <w:uiPriority w:val="99"/>
    <w:rsid w:val="00C1446A"/>
  </w:style>
  <w:style w:type="character" w:customStyle="1" w:styleId="text1">
    <w:name w:val="text1"/>
    <w:uiPriority w:val="99"/>
    <w:rsid w:val="009B1956"/>
    <w:rPr>
      <w:rFonts w:ascii="Verdana" w:hAnsi="Verdana" w:cs="Verdana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970F2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rsid w:val="00F435E4"/>
    <w:rPr>
      <w:color w:val="000000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0C3B3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100EFF"/>
    <w:pPr>
      <w:autoSpaceDE/>
      <w:spacing w:after="120" w:line="480" w:lineRule="auto"/>
      <w:ind w:left="283"/>
    </w:pPr>
    <w:rPr>
      <w:color w:val="auto"/>
      <w:lang w:eastAsia="ar-SA"/>
    </w:rPr>
  </w:style>
  <w:style w:type="character" w:customStyle="1" w:styleId="text2">
    <w:name w:val="text2"/>
    <w:rsid w:val="00993EE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48D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F48DD"/>
    <w:rPr>
      <w:color w:val="000000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F48DD"/>
    <w:pPr>
      <w:suppressAutoHyphens w:val="0"/>
      <w:autoSpaceDE/>
      <w:spacing w:after="0"/>
      <w:ind w:left="360" w:firstLine="360"/>
    </w:pPr>
    <w:rPr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2F48DD"/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zetargizoz@poczta.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zoz@poczta.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zoz@poczta.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ozmyszkow.pl" TargetMode="External"/><Relationship Id="rId10" Type="http://schemas.openxmlformats.org/officeDocument/2006/relationships/hyperlink" Target="mailto:przetargizoz@poczta.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ozmyszkow.pl" TargetMode="External"/><Relationship Id="rId14" Type="http://schemas.openxmlformats.org/officeDocument/2006/relationships/hyperlink" Target="http://www.bip.zozmysz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C237-C956-44DA-BE35-AF071A04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5143</Words>
  <Characters>30859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magda.dziechciarz</cp:lastModifiedBy>
  <cp:revision>6</cp:revision>
  <cp:lastPrinted>2019-08-21T11:00:00Z</cp:lastPrinted>
  <dcterms:created xsi:type="dcterms:W3CDTF">2019-08-14T11:24:00Z</dcterms:created>
  <dcterms:modified xsi:type="dcterms:W3CDTF">2019-08-23T06:48:00Z</dcterms:modified>
</cp:coreProperties>
</file>